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7CDC1B93" w:rsidR="00BB3256" w:rsidRPr="00723B73" w:rsidRDefault="00BB3256" w:rsidP="008D0E2B">
      <w:pPr>
        <w:spacing w:line="360" w:lineRule="auto"/>
        <w:jc w:val="center"/>
        <w:rPr>
          <w:rFonts w:ascii="Times New Roman" w:hAnsi="Times New Roman" w:cs="Times New Roman"/>
          <w:b/>
          <w:bCs/>
          <w:sz w:val="24"/>
          <w:szCs w:val="24"/>
        </w:rPr>
      </w:pPr>
      <w:r w:rsidRPr="00723B73">
        <w:rPr>
          <w:rFonts w:ascii="Times New Roman" w:hAnsi="Times New Roman" w:cs="Times New Roman"/>
          <w:b/>
          <w:bCs/>
          <w:sz w:val="24"/>
          <w:szCs w:val="24"/>
        </w:rPr>
        <w:t>202</w:t>
      </w:r>
      <w:r w:rsidR="003F0947" w:rsidRPr="00723B73">
        <w:rPr>
          <w:rFonts w:ascii="Times New Roman" w:hAnsi="Times New Roman" w:cs="Times New Roman"/>
          <w:b/>
          <w:bCs/>
          <w:sz w:val="24"/>
          <w:szCs w:val="24"/>
        </w:rPr>
        <w:t>5</w:t>
      </w:r>
      <w:r w:rsidRPr="00723B73">
        <w:rPr>
          <w:rFonts w:ascii="Times New Roman" w:hAnsi="Times New Roman" w:cs="Times New Roman"/>
          <w:b/>
          <w:bCs/>
          <w:sz w:val="24"/>
          <w:szCs w:val="24"/>
        </w:rPr>
        <w:t>-202</w:t>
      </w:r>
      <w:r w:rsidR="003F0947" w:rsidRPr="00723B73">
        <w:rPr>
          <w:rFonts w:ascii="Times New Roman" w:hAnsi="Times New Roman" w:cs="Times New Roman"/>
          <w:b/>
          <w:bCs/>
          <w:sz w:val="24"/>
          <w:szCs w:val="24"/>
        </w:rPr>
        <w:t>6</w:t>
      </w:r>
      <w:r w:rsidRPr="00723B73">
        <w:rPr>
          <w:rFonts w:ascii="Times New Roman" w:hAnsi="Times New Roman" w:cs="Times New Roman"/>
          <w:b/>
          <w:bCs/>
          <w:sz w:val="24"/>
          <w:szCs w:val="24"/>
        </w:rPr>
        <w:t xml:space="preserve"> EĞİTİM ÖĞRETİM YILI</w:t>
      </w:r>
      <w:r w:rsidRPr="00723B73">
        <w:rPr>
          <w:rFonts w:ascii="Times New Roman" w:hAnsi="Times New Roman" w:cs="Times New Roman"/>
          <w:b/>
          <w:bCs/>
          <w:sz w:val="24"/>
          <w:szCs w:val="24"/>
        </w:rPr>
        <w:br/>
        <w:t>GÜNLÜK PLAN</w:t>
      </w:r>
      <w:r w:rsidRPr="00723B73">
        <w:rPr>
          <w:rFonts w:ascii="Times New Roman" w:hAnsi="Times New Roman" w:cs="Times New Roman"/>
          <w:b/>
          <w:bCs/>
          <w:sz w:val="24"/>
          <w:szCs w:val="24"/>
        </w:rPr>
        <w:br/>
      </w:r>
    </w:p>
    <w:p w14:paraId="03F5629F" w14:textId="30172666"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 xml:space="preserve">Tarih: </w:t>
      </w:r>
      <w:r w:rsidR="003F0947" w:rsidRPr="00723B73">
        <w:rPr>
          <w:rFonts w:ascii="Times New Roman" w:hAnsi="Times New Roman" w:cs="Times New Roman"/>
          <w:b/>
          <w:bCs/>
          <w:sz w:val="24"/>
          <w:szCs w:val="24"/>
        </w:rPr>
        <w:t>0</w:t>
      </w:r>
      <w:r w:rsidR="00520BA2">
        <w:rPr>
          <w:rFonts w:ascii="Times New Roman" w:hAnsi="Times New Roman" w:cs="Times New Roman"/>
          <w:b/>
          <w:bCs/>
          <w:sz w:val="24"/>
          <w:szCs w:val="24"/>
        </w:rPr>
        <w:t>5</w:t>
      </w:r>
      <w:r w:rsidR="00693DB7" w:rsidRPr="00723B73">
        <w:rPr>
          <w:rFonts w:ascii="Times New Roman" w:hAnsi="Times New Roman" w:cs="Times New Roman"/>
          <w:b/>
          <w:bCs/>
          <w:sz w:val="24"/>
          <w:szCs w:val="24"/>
        </w:rPr>
        <w:t>.0</w:t>
      </w:r>
      <w:r w:rsidR="00520BA2">
        <w:rPr>
          <w:rFonts w:ascii="Times New Roman" w:hAnsi="Times New Roman" w:cs="Times New Roman"/>
          <w:b/>
          <w:bCs/>
          <w:sz w:val="24"/>
          <w:szCs w:val="24"/>
        </w:rPr>
        <w:t>5</w:t>
      </w:r>
      <w:r w:rsidRPr="00723B73">
        <w:rPr>
          <w:rFonts w:ascii="Times New Roman" w:hAnsi="Times New Roman" w:cs="Times New Roman"/>
          <w:b/>
          <w:bCs/>
          <w:sz w:val="24"/>
          <w:szCs w:val="24"/>
        </w:rPr>
        <w:t>.202</w:t>
      </w:r>
      <w:r w:rsidR="003F0947" w:rsidRPr="00723B73">
        <w:rPr>
          <w:rFonts w:ascii="Times New Roman" w:hAnsi="Times New Roman" w:cs="Times New Roman"/>
          <w:b/>
          <w:bCs/>
          <w:sz w:val="24"/>
          <w:szCs w:val="24"/>
        </w:rPr>
        <w:t>6</w:t>
      </w:r>
    </w:p>
    <w:p w14:paraId="77D52AAD" w14:textId="1EEE4BA2"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 xml:space="preserve">Yaş Grubu: </w:t>
      </w:r>
      <w:r w:rsidR="005B7145" w:rsidRPr="00723B73">
        <w:rPr>
          <w:rFonts w:ascii="Times New Roman" w:hAnsi="Times New Roman" w:cs="Times New Roman"/>
          <w:b/>
          <w:bCs/>
          <w:sz w:val="24"/>
          <w:szCs w:val="24"/>
        </w:rPr>
        <w:t>60-72</w:t>
      </w:r>
      <w:r w:rsidR="004339B9" w:rsidRPr="00723B73">
        <w:rPr>
          <w:rFonts w:ascii="Times New Roman" w:hAnsi="Times New Roman" w:cs="Times New Roman"/>
          <w:b/>
          <w:bCs/>
          <w:sz w:val="24"/>
          <w:szCs w:val="24"/>
        </w:rPr>
        <w:t xml:space="preserve"> </w:t>
      </w:r>
      <w:r w:rsidRPr="00723B73">
        <w:rPr>
          <w:rFonts w:ascii="Times New Roman" w:hAnsi="Times New Roman" w:cs="Times New Roman"/>
          <w:b/>
          <w:bCs/>
          <w:sz w:val="24"/>
          <w:szCs w:val="24"/>
        </w:rPr>
        <w:t>Ay</w:t>
      </w:r>
    </w:p>
    <w:p w14:paraId="47D32289" w14:textId="77777777"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Okul Adı:</w:t>
      </w:r>
    </w:p>
    <w:p w14:paraId="09E0CCFF" w14:textId="77777777"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23B73" w14:paraId="0E0E3E78" w14:textId="77777777" w:rsidTr="001E0194">
        <w:trPr>
          <w:trHeight w:val="1134"/>
        </w:trPr>
        <w:tc>
          <w:tcPr>
            <w:tcW w:w="1736" w:type="dxa"/>
          </w:tcPr>
          <w:p w14:paraId="10250358"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Alan Becerileri</w:t>
            </w:r>
          </w:p>
        </w:tc>
        <w:tc>
          <w:tcPr>
            <w:tcW w:w="7326" w:type="dxa"/>
          </w:tcPr>
          <w:p w14:paraId="709B817C"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Türkçe Alanı</w:t>
            </w:r>
          </w:p>
          <w:p w14:paraId="18C359C0"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TADB. Dinleme ve Anlama</w:t>
            </w:r>
          </w:p>
          <w:p w14:paraId="1956DD37" w14:textId="77777777" w:rsidR="006236B0" w:rsidRPr="006236B0" w:rsidRDefault="006236B0" w:rsidP="006236B0">
            <w:pPr>
              <w:pStyle w:val="NormalWeb"/>
              <w:spacing w:line="360" w:lineRule="auto"/>
              <w:rPr>
                <w:rFonts w:eastAsiaTheme="majorEastAsia"/>
                <w:b/>
                <w:bCs/>
                <w:color w:val="212529"/>
              </w:rPr>
            </w:pPr>
          </w:p>
          <w:p w14:paraId="34713EE1"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Hareket ve Sağlık Alanı</w:t>
            </w:r>
          </w:p>
          <w:p w14:paraId="7786048B"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 xml:space="preserve">HSAB1. </w:t>
            </w:r>
            <w:proofErr w:type="spellStart"/>
            <w:r w:rsidRPr="006236B0">
              <w:rPr>
                <w:rFonts w:eastAsiaTheme="majorEastAsia"/>
                <w:b/>
                <w:bCs/>
                <w:color w:val="212529"/>
              </w:rPr>
              <w:t>Psikomotor</w:t>
            </w:r>
            <w:proofErr w:type="spellEnd"/>
            <w:r w:rsidRPr="006236B0">
              <w:rPr>
                <w:rFonts w:eastAsiaTheme="majorEastAsia"/>
                <w:b/>
                <w:bCs/>
                <w:color w:val="212529"/>
              </w:rPr>
              <w:t xml:space="preserve"> Beceriler</w:t>
            </w:r>
          </w:p>
          <w:p w14:paraId="6B693B49" w14:textId="77777777" w:rsidR="006236B0" w:rsidRPr="006236B0" w:rsidRDefault="006236B0" w:rsidP="006236B0">
            <w:pPr>
              <w:pStyle w:val="NormalWeb"/>
              <w:spacing w:line="360" w:lineRule="auto"/>
              <w:rPr>
                <w:rFonts w:eastAsiaTheme="majorEastAsia"/>
                <w:b/>
                <w:bCs/>
                <w:color w:val="212529"/>
              </w:rPr>
            </w:pPr>
          </w:p>
          <w:p w14:paraId="3F1443D9"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Sanat Alanı</w:t>
            </w:r>
          </w:p>
          <w:p w14:paraId="077BBE11"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SNAB4. Sanatsal Uygulama</w:t>
            </w:r>
          </w:p>
          <w:p w14:paraId="31374AAC" w14:textId="77777777" w:rsidR="006236B0" w:rsidRPr="006236B0" w:rsidRDefault="006236B0" w:rsidP="006236B0">
            <w:pPr>
              <w:pStyle w:val="NormalWeb"/>
              <w:spacing w:line="360" w:lineRule="auto"/>
              <w:rPr>
                <w:rFonts w:eastAsiaTheme="majorEastAsia"/>
                <w:b/>
                <w:bCs/>
                <w:color w:val="212529"/>
              </w:rPr>
            </w:pPr>
          </w:p>
          <w:p w14:paraId="313880AD"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Müzik Alanı</w:t>
            </w:r>
          </w:p>
          <w:p w14:paraId="5FAD3EAB"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MSB2. Müziksel Söyleme</w:t>
            </w:r>
          </w:p>
          <w:p w14:paraId="144A0D73" w14:textId="77777777" w:rsidR="006236B0" w:rsidRPr="006236B0" w:rsidRDefault="006236B0" w:rsidP="006236B0">
            <w:pPr>
              <w:pStyle w:val="NormalWeb"/>
              <w:spacing w:line="360" w:lineRule="auto"/>
              <w:rPr>
                <w:rFonts w:eastAsiaTheme="majorEastAsia"/>
                <w:b/>
                <w:bCs/>
                <w:color w:val="212529"/>
              </w:rPr>
            </w:pPr>
          </w:p>
          <w:p w14:paraId="77F2BAC2"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Fen Alanı</w:t>
            </w:r>
          </w:p>
          <w:p w14:paraId="48E4D6B8" w14:textId="35F39758" w:rsidR="00BB3256" w:rsidRPr="00723B73"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FAB3. Gözlem yapma ve deneyimleme</w:t>
            </w:r>
          </w:p>
        </w:tc>
      </w:tr>
      <w:tr w:rsidR="00BB3256" w:rsidRPr="00723B73" w14:paraId="76BC7E8C" w14:textId="77777777" w:rsidTr="001E0194">
        <w:trPr>
          <w:trHeight w:val="1134"/>
        </w:trPr>
        <w:tc>
          <w:tcPr>
            <w:tcW w:w="1736" w:type="dxa"/>
          </w:tcPr>
          <w:p w14:paraId="537F2B1A"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lastRenderedPageBreak/>
              <w:t>Kavramsal Beceriler</w:t>
            </w:r>
          </w:p>
        </w:tc>
        <w:tc>
          <w:tcPr>
            <w:tcW w:w="7326" w:type="dxa"/>
          </w:tcPr>
          <w:p w14:paraId="75ECE585" w14:textId="77777777" w:rsidR="006236B0" w:rsidRPr="006236B0" w:rsidRDefault="006236B0" w:rsidP="006236B0">
            <w:pPr>
              <w:spacing w:line="360" w:lineRule="auto"/>
              <w:rPr>
                <w:rStyle w:val="Gl"/>
                <w:rFonts w:ascii="Times New Roman" w:hAnsi="Times New Roman" w:cs="Times New Roman"/>
                <w:color w:val="212529"/>
                <w:sz w:val="24"/>
                <w:szCs w:val="24"/>
                <w:shd w:val="clear" w:color="auto" w:fill="FFFFFF"/>
              </w:rPr>
            </w:pPr>
            <w:r w:rsidRPr="006236B0">
              <w:rPr>
                <w:rStyle w:val="Gl"/>
                <w:rFonts w:ascii="Times New Roman" w:hAnsi="Times New Roman" w:cs="Times New Roman"/>
                <w:color w:val="212529"/>
                <w:sz w:val="24"/>
                <w:szCs w:val="24"/>
                <w:shd w:val="clear" w:color="auto" w:fill="FFFFFF"/>
              </w:rPr>
              <w:t>KB1. Temel Beceriler (Bulmak, Saymak)</w:t>
            </w:r>
          </w:p>
          <w:p w14:paraId="1C2E0AC4" w14:textId="77777777" w:rsidR="006236B0" w:rsidRPr="006236B0" w:rsidRDefault="006236B0" w:rsidP="006236B0">
            <w:pPr>
              <w:spacing w:line="360" w:lineRule="auto"/>
              <w:rPr>
                <w:rStyle w:val="Gl"/>
                <w:rFonts w:ascii="Times New Roman" w:hAnsi="Times New Roman" w:cs="Times New Roman"/>
                <w:color w:val="212529"/>
                <w:sz w:val="24"/>
                <w:szCs w:val="24"/>
                <w:shd w:val="clear" w:color="auto" w:fill="FFFFFF"/>
              </w:rPr>
            </w:pPr>
            <w:r w:rsidRPr="006236B0">
              <w:rPr>
                <w:rStyle w:val="Gl"/>
                <w:rFonts w:ascii="Times New Roman" w:hAnsi="Times New Roman" w:cs="Times New Roman"/>
                <w:color w:val="212529"/>
                <w:sz w:val="24"/>
                <w:szCs w:val="24"/>
                <w:shd w:val="clear" w:color="auto" w:fill="FFFFFF"/>
              </w:rPr>
              <w:tab/>
              <w:t>•</w:t>
            </w:r>
            <w:r w:rsidRPr="006236B0">
              <w:rPr>
                <w:rStyle w:val="Gl"/>
                <w:rFonts w:ascii="Times New Roman" w:hAnsi="Times New Roman" w:cs="Times New Roman"/>
                <w:color w:val="212529"/>
                <w:sz w:val="24"/>
                <w:szCs w:val="24"/>
                <w:shd w:val="clear" w:color="auto" w:fill="FFFFFF"/>
              </w:rPr>
              <w:tab/>
              <w:t>KB2.7. Karşılaştırma Becerisi (Güneş – Elektrik, gündüz – gece)</w:t>
            </w:r>
          </w:p>
          <w:p w14:paraId="50A57669" w14:textId="2D5FC6F6" w:rsidR="00BB3256" w:rsidRPr="00723B73" w:rsidRDefault="006236B0" w:rsidP="006236B0">
            <w:pPr>
              <w:spacing w:line="360" w:lineRule="auto"/>
              <w:rPr>
                <w:rFonts w:ascii="Times New Roman" w:hAnsi="Times New Roman" w:cs="Times New Roman"/>
                <w:color w:val="212529"/>
                <w:sz w:val="24"/>
                <w:szCs w:val="24"/>
              </w:rPr>
            </w:pPr>
            <w:r w:rsidRPr="006236B0">
              <w:rPr>
                <w:rStyle w:val="Gl"/>
                <w:rFonts w:ascii="Times New Roman" w:hAnsi="Times New Roman" w:cs="Times New Roman"/>
                <w:color w:val="212529"/>
                <w:sz w:val="24"/>
                <w:szCs w:val="24"/>
                <w:shd w:val="clear" w:color="auto" w:fill="FFFFFF"/>
              </w:rPr>
              <w:tab/>
              <w:t>•</w:t>
            </w:r>
            <w:r w:rsidRPr="006236B0">
              <w:rPr>
                <w:rStyle w:val="Gl"/>
                <w:rFonts w:ascii="Times New Roman" w:hAnsi="Times New Roman" w:cs="Times New Roman"/>
                <w:color w:val="212529"/>
                <w:sz w:val="24"/>
                <w:szCs w:val="24"/>
                <w:shd w:val="clear" w:color="auto" w:fill="FFFFFF"/>
              </w:rPr>
              <w:tab/>
              <w:t>KB2.9. Genelleme Becerisi (Enerjinin kaynağı, kullanım alanları)</w:t>
            </w:r>
          </w:p>
        </w:tc>
      </w:tr>
      <w:tr w:rsidR="00BB3256" w:rsidRPr="00723B73" w14:paraId="15366C5B" w14:textId="77777777" w:rsidTr="001E0194">
        <w:trPr>
          <w:trHeight w:val="1134"/>
        </w:trPr>
        <w:tc>
          <w:tcPr>
            <w:tcW w:w="1736" w:type="dxa"/>
          </w:tcPr>
          <w:p w14:paraId="384FA9FC"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Eğilimler</w:t>
            </w:r>
          </w:p>
        </w:tc>
        <w:tc>
          <w:tcPr>
            <w:tcW w:w="7326" w:type="dxa"/>
          </w:tcPr>
          <w:p w14:paraId="5B7C82EA" w14:textId="77777777" w:rsidR="006236B0" w:rsidRPr="006236B0" w:rsidRDefault="001B5365" w:rsidP="006236B0">
            <w:pPr>
              <w:pStyle w:val="NormalWeb"/>
              <w:spacing w:line="360" w:lineRule="auto"/>
              <w:rPr>
                <w:rStyle w:val="Gl"/>
                <w:rFonts w:eastAsiaTheme="majorEastAsia"/>
                <w:color w:val="212529"/>
              </w:rPr>
            </w:pPr>
            <w:r w:rsidRPr="00723B73">
              <w:rPr>
                <w:rStyle w:val="Gl"/>
                <w:rFonts w:eastAsiaTheme="majorEastAsia"/>
                <w:color w:val="212529"/>
              </w:rPr>
              <w:t>•</w:t>
            </w:r>
            <w:r w:rsidRPr="00723B73">
              <w:rPr>
                <w:rStyle w:val="Gl"/>
                <w:rFonts w:eastAsiaTheme="majorEastAsia"/>
                <w:color w:val="212529"/>
              </w:rPr>
              <w:tab/>
            </w:r>
            <w:r w:rsidR="008A03BF" w:rsidRPr="00723B73">
              <w:rPr>
                <w:rStyle w:val="Gl"/>
                <w:rFonts w:eastAsiaTheme="majorEastAsia"/>
                <w:color w:val="212529"/>
              </w:rPr>
              <w:tab/>
            </w:r>
            <w:r w:rsidR="006236B0" w:rsidRPr="006236B0">
              <w:rPr>
                <w:rStyle w:val="Gl"/>
                <w:rFonts w:eastAsiaTheme="majorEastAsia"/>
                <w:color w:val="212529"/>
              </w:rPr>
              <w:t>E1. Merak</w:t>
            </w:r>
          </w:p>
          <w:p w14:paraId="52B73C86" w14:textId="77777777" w:rsidR="006236B0" w:rsidRPr="006236B0" w:rsidRDefault="006236B0" w:rsidP="006236B0">
            <w:pPr>
              <w:pStyle w:val="NormalWeb"/>
              <w:spacing w:line="360" w:lineRule="auto"/>
              <w:rPr>
                <w:rStyle w:val="Gl"/>
                <w:rFonts w:eastAsiaTheme="majorEastAsia"/>
                <w:color w:val="212529"/>
              </w:rPr>
            </w:pPr>
            <w:r w:rsidRPr="006236B0">
              <w:rPr>
                <w:rStyle w:val="Gl"/>
                <w:rFonts w:eastAsiaTheme="majorEastAsia"/>
                <w:color w:val="212529"/>
              </w:rPr>
              <w:tab/>
              <w:t>•</w:t>
            </w:r>
            <w:r w:rsidRPr="006236B0">
              <w:rPr>
                <w:rStyle w:val="Gl"/>
                <w:rFonts w:eastAsiaTheme="majorEastAsia"/>
                <w:color w:val="212529"/>
              </w:rPr>
              <w:tab/>
              <w:t>E2. Sorumluluk</w:t>
            </w:r>
          </w:p>
          <w:p w14:paraId="1C376BFC" w14:textId="5A99C1A3" w:rsidR="00BB3256" w:rsidRPr="00723B73" w:rsidRDefault="006236B0" w:rsidP="006236B0">
            <w:pPr>
              <w:pStyle w:val="NormalWeb"/>
              <w:spacing w:before="0" w:beforeAutospacing="0" w:line="360" w:lineRule="auto"/>
              <w:rPr>
                <w:color w:val="212529"/>
              </w:rPr>
            </w:pPr>
            <w:r w:rsidRPr="006236B0">
              <w:rPr>
                <w:rStyle w:val="Gl"/>
                <w:rFonts w:eastAsiaTheme="majorEastAsia"/>
                <w:color w:val="212529"/>
              </w:rPr>
              <w:tab/>
              <w:t>•</w:t>
            </w:r>
            <w:r w:rsidRPr="006236B0">
              <w:rPr>
                <w:rStyle w:val="Gl"/>
                <w:rFonts w:eastAsiaTheme="majorEastAsia"/>
                <w:color w:val="212529"/>
              </w:rPr>
              <w:tab/>
              <w:t>E3. Odaklanma</w:t>
            </w:r>
          </w:p>
        </w:tc>
      </w:tr>
      <w:tr w:rsidR="00BB3256" w:rsidRPr="00723B73" w14:paraId="4571C901" w14:textId="77777777" w:rsidTr="001E0194">
        <w:trPr>
          <w:trHeight w:val="567"/>
        </w:trPr>
        <w:tc>
          <w:tcPr>
            <w:tcW w:w="9062" w:type="dxa"/>
            <w:gridSpan w:val="2"/>
          </w:tcPr>
          <w:p w14:paraId="63E78F50"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b/>
                <w:bCs/>
                <w:color w:val="000000"/>
                <w:sz w:val="24"/>
                <w:szCs w:val="24"/>
                <w:shd w:val="clear" w:color="auto" w:fill="FFF3CD"/>
              </w:rPr>
              <w:t>Programlar Arası Bileşenler</w:t>
            </w:r>
          </w:p>
        </w:tc>
      </w:tr>
      <w:tr w:rsidR="00BB3256" w:rsidRPr="00723B73" w14:paraId="234BFCDD" w14:textId="77777777" w:rsidTr="001E0194">
        <w:trPr>
          <w:trHeight w:val="1134"/>
        </w:trPr>
        <w:tc>
          <w:tcPr>
            <w:tcW w:w="1736" w:type="dxa"/>
          </w:tcPr>
          <w:p w14:paraId="3938F624"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Sosyal-Duygusal Öğrenme Becerileri</w:t>
            </w:r>
          </w:p>
        </w:tc>
        <w:tc>
          <w:tcPr>
            <w:tcW w:w="7326" w:type="dxa"/>
          </w:tcPr>
          <w:p w14:paraId="40A9AC70" w14:textId="77777777" w:rsidR="008A03BF" w:rsidRPr="00723B73" w:rsidRDefault="008A03BF" w:rsidP="008A03BF">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Sosyal Duygusal Öğrenme Becerileri</w:t>
            </w:r>
          </w:p>
          <w:p w14:paraId="7C2E9DFB" w14:textId="77777777" w:rsidR="006236B0" w:rsidRPr="006236B0" w:rsidRDefault="008A03BF" w:rsidP="006236B0">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ab/>
            </w:r>
            <w:r w:rsidR="006236B0" w:rsidRPr="006236B0">
              <w:rPr>
                <w:rFonts w:ascii="Times New Roman" w:hAnsi="Times New Roman" w:cs="Times New Roman"/>
                <w:b/>
                <w:bCs/>
                <w:color w:val="212529"/>
                <w:sz w:val="24"/>
                <w:szCs w:val="24"/>
              </w:rPr>
              <w:t>İş Birliği (grup deneyinde birlikte çalışmak)</w:t>
            </w:r>
          </w:p>
          <w:p w14:paraId="2CF3E2AE" w14:textId="236F90E2" w:rsidR="00BB3256" w:rsidRPr="00723B73" w:rsidRDefault="006236B0" w:rsidP="006236B0">
            <w:pPr>
              <w:spacing w:line="360" w:lineRule="auto"/>
              <w:rPr>
                <w:rFonts w:ascii="Times New Roman" w:hAnsi="Times New Roman" w:cs="Times New Roman"/>
                <w:sz w:val="24"/>
                <w:szCs w:val="24"/>
              </w:rPr>
            </w:pPr>
            <w:r w:rsidRPr="006236B0">
              <w:rPr>
                <w:rFonts w:ascii="Times New Roman" w:hAnsi="Times New Roman" w:cs="Times New Roman"/>
                <w:b/>
                <w:bCs/>
                <w:color w:val="212529"/>
                <w:sz w:val="24"/>
                <w:szCs w:val="24"/>
              </w:rPr>
              <w:tab/>
              <w:t>•</w:t>
            </w:r>
            <w:r w:rsidRPr="006236B0">
              <w:rPr>
                <w:rFonts w:ascii="Times New Roman" w:hAnsi="Times New Roman" w:cs="Times New Roman"/>
                <w:b/>
                <w:bCs/>
                <w:color w:val="212529"/>
                <w:sz w:val="24"/>
                <w:szCs w:val="24"/>
              </w:rPr>
              <w:tab/>
              <w:t>Esneklik (yeni bilgiyi günlük yaşamına uyarlama)</w:t>
            </w:r>
          </w:p>
        </w:tc>
      </w:tr>
      <w:tr w:rsidR="00BB3256" w:rsidRPr="00723B73" w14:paraId="016E7CC5" w14:textId="77777777" w:rsidTr="001E0194">
        <w:trPr>
          <w:trHeight w:val="680"/>
        </w:trPr>
        <w:tc>
          <w:tcPr>
            <w:tcW w:w="1736" w:type="dxa"/>
          </w:tcPr>
          <w:p w14:paraId="353060FC" w14:textId="77777777" w:rsidR="00BB3256" w:rsidRPr="00723B73" w:rsidRDefault="00BB3256" w:rsidP="008D0E2B">
            <w:pPr>
              <w:spacing w:line="360" w:lineRule="auto"/>
              <w:rPr>
                <w:rFonts w:ascii="Times New Roman" w:hAnsi="Times New Roman" w:cs="Times New Roman"/>
                <w:color w:val="000000"/>
                <w:sz w:val="24"/>
                <w:szCs w:val="24"/>
                <w:shd w:val="clear" w:color="auto" w:fill="F8F9FA"/>
              </w:rPr>
            </w:pPr>
            <w:r w:rsidRPr="00723B73">
              <w:rPr>
                <w:rFonts w:ascii="Times New Roman" w:hAnsi="Times New Roman" w:cs="Times New Roman"/>
                <w:color w:val="000000"/>
                <w:sz w:val="24"/>
                <w:szCs w:val="24"/>
                <w:shd w:val="clear" w:color="auto" w:fill="F8F9FA"/>
              </w:rPr>
              <w:t>Değerler</w:t>
            </w:r>
          </w:p>
        </w:tc>
        <w:tc>
          <w:tcPr>
            <w:tcW w:w="7326" w:type="dxa"/>
          </w:tcPr>
          <w:p w14:paraId="1C5E8399" w14:textId="77777777" w:rsidR="006236B0" w:rsidRPr="006236B0" w:rsidRDefault="008A03BF" w:rsidP="006236B0">
            <w:pPr>
              <w:pStyle w:val="NormalWeb"/>
              <w:spacing w:line="360" w:lineRule="auto"/>
              <w:rPr>
                <w:rFonts w:eastAsiaTheme="majorEastAsia"/>
                <w:b/>
                <w:bCs/>
                <w:color w:val="212529"/>
              </w:rPr>
            </w:pPr>
            <w:r w:rsidRPr="00723B73">
              <w:rPr>
                <w:rFonts w:eastAsiaTheme="majorEastAsia"/>
                <w:b/>
                <w:bCs/>
                <w:color w:val="212529"/>
              </w:rPr>
              <w:tab/>
              <w:t>•</w:t>
            </w:r>
            <w:r w:rsidRPr="00723B73">
              <w:rPr>
                <w:rFonts w:eastAsiaTheme="majorEastAsia"/>
                <w:b/>
                <w:bCs/>
                <w:color w:val="212529"/>
              </w:rPr>
              <w:tab/>
            </w:r>
            <w:r w:rsidR="006236B0" w:rsidRPr="006236B0">
              <w:rPr>
                <w:rFonts w:eastAsiaTheme="majorEastAsia"/>
                <w:b/>
                <w:bCs/>
                <w:color w:val="212529"/>
              </w:rPr>
              <w:t>D9. Doğa Sevgisi: Doğal kaynakları koruma</w:t>
            </w:r>
          </w:p>
          <w:p w14:paraId="70EB50B5" w14:textId="77777777" w:rsidR="006236B0" w:rsidRPr="006236B0"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D12. Sabır: Deney sürecinde beklemeyi öğrenme</w:t>
            </w:r>
          </w:p>
          <w:p w14:paraId="22E9E121" w14:textId="0E841E94" w:rsidR="00A3231D" w:rsidRPr="00723B73" w:rsidRDefault="006236B0" w:rsidP="006236B0">
            <w:pPr>
              <w:pStyle w:val="NormalWeb"/>
              <w:spacing w:line="360" w:lineRule="auto"/>
              <w:rPr>
                <w:rFonts w:eastAsiaTheme="majorEastAsia"/>
                <w:b/>
                <w:bCs/>
                <w:color w:val="212529"/>
              </w:rPr>
            </w:pPr>
            <w:r w:rsidRPr="006236B0">
              <w:rPr>
                <w:rFonts w:eastAsiaTheme="majorEastAsia"/>
                <w:b/>
                <w:bCs/>
                <w:color w:val="212529"/>
              </w:rPr>
              <w:tab/>
              <w:t>•</w:t>
            </w:r>
            <w:r w:rsidRPr="006236B0">
              <w:rPr>
                <w:rFonts w:eastAsiaTheme="majorEastAsia"/>
                <w:b/>
                <w:bCs/>
                <w:color w:val="212529"/>
              </w:rPr>
              <w:tab/>
              <w:t>D18. Temizlik: Deney sonrası malzemeleri toplama</w:t>
            </w:r>
          </w:p>
        </w:tc>
      </w:tr>
      <w:tr w:rsidR="00BB3256" w:rsidRPr="00723B73" w14:paraId="7BC86D5C" w14:textId="77777777" w:rsidTr="001E0194">
        <w:trPr>
          <w:trHeight w:val="1134"/>
        </w:trPr>
        <w:tc>
          <w:tcPr>
            <w:tcW w:w="1736" w:type="dxa"/>
          </w:tcPr>
          <w:p w14:paraId="06B53383"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Okuryazarlık Becerileri</w:t>
            </w:r>
          </w:p>
        </w:tc>
        <w:tc>
          <w:tcPr>
            <w:tcW w:w="7326" w:type="dxa"/>
          </w:tcPr>
          <w:p w14:paraId="74FE2F8B" w14:textId="77777777" w:rsidR="006236B0" w:rsidRPr="006236B0" w:rsidRDefault="001B5365" w:rsidP="006236B0">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ab/>
            </w:r>
            <w:r w:rsidR="008A03BF" w:rsidRPr="00723B73">
              <w:rPr>
                <w:rFonts w:ascii="Times New Roman" w:hAnsi="Times New Roman" w:cs="Times New Roman"/>
                <w:b/>
                <w:bCs/>
                <w:color w:val="212529"/>
                <w:sz w:val="24"/>
                <w:szCs w:val="24"/>
              </w:rPr>
              <w:t>•</w:t>
            </w:r>
            <w:r w:rsidR="008A03BF" w:rsidRPr="00723B73">
              <w:rPr>
                <w:rFonts w:ascii="Times New Roman" w:hAnsi="Times New Roman" w:cs="Times New Roman"/>
                <w:b/>
                <w:bCs/>
                <w:color w:val="212529"/>
                <w:sz w:val="24"/>
                <w:szCs w:val="24"/>
              </w:rPr>
              <w:tab/>
            </w:r>
            <w:r w:rsidR="006236B0" w:rsidRPr="006236B0">
              <w:rPr>
                <w:rFonts w:ascii="Times New Roman" w:hAnsi="Times New Roman" w:cs="Times New Roman"/>
                <w:b/>
                <w:bCs/>
                <w:color w:val="212529"/>
                <w:sz w:val="24"/>
                <w:szCs w:val="24"/>
              </w:rPr>
              <w:t>OB6. Vatandaş Okuryazarlığı: Yenilenebilir enerji farkındalığı</w:t>
            </w:r>
          </w:p>
          <w:p w14:paraId="5BA3484F" w14:textId="5672F08A" w:rsidR="008A03BF" w:rsidRPr="00723B73" w:rsidRDefault="006236B0" w:rsidP="006236B0">
            <w:pPr>
              <w:spacing w:line="360" w:lineRule="auto"/>
              <w:rPr>
                <w:rFonts w:ascii="Times New Roman" w:hAnsi="Times New Roman" w:cs="Times New Roman"/>
                <w:sz w:val="24"/>
                <w:szCs w:val="24"/>
              </w:rPr>
            </w:pPr>
            <w:r w:rsidRPr="006236B0">
              <w:rPr>
                <w:rFonts w:ascii="Times New Roman" w:hAnsi="Times New Roman" w:cs="Times New Roman"/>
                <w:b/>
                <w:bCs/>
                <w:color w:val="212529"/>
                <w:sz w:val="24"/>
                <w:szCs w:val="24"/>
              </w:rPr>
              <w:tab/>
              <w:t>•</w:t>
            </w:r>
            <w:r w:rsidRPr="006236B0">
              <w:rPr>
                <w:rFonts w:ascii="Times New Roman" w:hAnsi="Times New Roman" w:cs="Times New Roman"/>
                <w:b/>
                <w:bCs/>
                <w:color w:val="212529"/>
                <w:sz w:val="24"/>
                <w:szCs w:val="24"/>
              </w:rPr>
              <w:tab/>
              <w:t>OB4. Görsel Okuryazarlık: Güneş panelleri görsellerini anlama</w:t>
            </w:r>
            <w:r w:rsidR="001B5365" w:rsidRPr="00723B73">
              <w:rPr>
                <w:rFonts w:ascii="Times New Roman" w:hAnsi="Times New Roman" w:cs="Times New Roman"/>
                <w:b/>
                <w:bCs/>
                <w:color w:val="212529"/>
                <w:sz w:val="24"/>
                <w:szCs w:val="24"/>
              </w:rPr>
              <w:t>•</w:t>
            </w:r>
            <w:r w:rsidR="001B5365" w:rsidRPr="00723B73">
              <w:rPr>
                <w:rFonts w:ascii="Times New Roman" w:hAnsi="Times New Roman" w:cs="Times New Roman"/>
                <w:b/>
                <w:bCs/>
                <w:color w:val="212529"/>
                <w:sz w:val="24"/>
                <w:szCs w:val="24"/>
              </w:rPr>
              <w:tab/>
            </w:r>
          </w:p>
          <w:p w14:paraId="1C8D8232" w14:textId="494D89FF" w:rsidR="00BB3256" w:rsidRPr="00723B73" w:rsidRDefault="00BB3256" w:rsidP="001B5365">
            <w:pPr>
              <w:spacing w:line="360" w:lineRule="auto"/>
              <w:rPr>
                <w:rFonts w:ascii="Times New Roman" w:hAnsi="Times New Roman" w:cs="Times New Roman"/>
                <w:sz w:val="24"/>
                <w:szCs w:val="24"/>
              </w:rPr>
            </w:pPr>
          </w:p>
        </w:tc>
      </w:tr>
      <w:tr w:rsidR="00BB3256" w:rsidRPr="00723B73" w14:paraId="776D29CF" w14:textId="77777777" w:rsidTr="001E0194">
        <w:trPr>
          <w:trHeight w:val="1134"/>
        </w:trPr>
        <w:tc>
          <w:tcPr>
            <w:tcW w:w="1736" w:type="dxa"/>
          </w:tcPr>
          <w:p w14:paraId="53186146"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Öğrenme Çıktıları ve Süreç Bileşenleri</w:t>
            </w:r>
          </w:p>
        </w:tc>
        <w:tc>
          <w:tcPr>
            <w:tcW w:w="7326" w:type="dxa"/>
          </w:tcPr>
          <w:p w14:paraId="5369F083" w14:textId="77777777" w:rsidR="006236B0" w:rsidRPr="006236B0" w:rsidRDefault="006236B0" w:rsidP="006236B0">
            <w:pPr>
              <w:autoSpaceDE w:val="0"/>
              <w:autoSpaceDN w:val="0"/>
              <w:adjustRightInd w:val="0"/>
              <w:spacing w:line="360" w:lineRule="auto"/>
              <w:rPr>
                <w:rFonts w:ascii="Times New Roman" w:hAnsi="Times New Roman" w:cs="Times New Roman"/>
                <w:b/>
                <w:bCs/>
                <w:kern w:val="0"/>
                <w:sz w:val="24"/>
                <w:szCs w:val="24"/>
              </w:rPr>
            </w:pPr>
            <w:r w:rsidRPr="006236B0">
              <w:rPr>
                <w:rFonts w:ascii="Times New Roman" w:hAnsi="Times New Roman" w:cs="Times New Roman"/>
                <w:b/>
                <w:bCs/>
                <w:kern w:val="0"/>
                <w:sz w:val="24"/>
                <w:szCs w:val="24"/>
              </w:rPr>
              <w:t>Dinlediği bilgiyi anlamlandırır, sorular sorar. (TADB.1)</w:t>
            </w:r>
          </w:p>
          <w:p w14:paraId="223CBB9E" w14:textId="77777777" w:rsidR="006236B0" w:rsidRPr="006236B0" w:rsidRDefault="006236B0" w:rsidP="006236B0">
            <w:pPr>
              <w:autoSpaceDE w:val="0"/>
              <w:autoSpaceDN w:val="0"/>
              <w:adjustRightInd w:val="0"/>
              <w:spacing w:line="360" w:lineRule="auto"/>
              <w:rPr>
                <w:rFonts w:ascii="Times New Roman" w:hAnsi="Times New Roman" w:cs="Times New Roman"/>
                <w:b/>
                <w:bCs/>
                <w:kern w:val="0"/>
                <w:sz w:val="24"/>
                <w:szCs w:val="24"/>
              </w:rPr>
            </w:pPr>
            <w:r w:rsidRPr="006236B0">
              <w:rPr>
                <w:rFonts w:ascii="Times New Roman" w:hAnsi="Times New Roman" w:cs="Times New Roman"/>
                <w:b/>
                <w:bCs/>
                <w:kern w:val="0"/>
                <w:sz w:val="24"/>
                <w:szCs w:val="24"/>
              </w:rPr>
              <w:tab/>
              <w:t>•</w:t>
            </w:r>
            <w:r w:rsidRPr="006236B0">
              <w:rPr>
                <w:rFonts w:ascii="Times New Roman" w:hAnsi="Times New Roman" w:cs="Times New Roman"/>
                <w:b/>
                <w:bCs/>
                <w:kern w:val="0"/>
                <w:sz w:val="24"/>
                <w:szCs w:val="24"/>
              </w:rPr>
              <w:tab/>
              <w:t>Farklı nesneleri kullanarak deney yapar. (HSAB.2, FAB3)</w:t>
            </w:r>
          </w:p>
          <w:p w14:paraId="0EF650B4" w14:textId="77777777" w:rsidR="006236B0" w:rsidRPr="006236B0" w:rsidRDefault="006236B0" w:rsidP="006236B0">
            <w:pPr>
              <w:autoSpaceDE w:val="0"/>
              <w:autoSpaceDN w:val="0"/>
              <w:adjustRightInd w:val="0"/>
              <w:spacing w:line="360" w:lineRule="auto"/>
              <w:rPr>
                <w:rFonts w:ascii="Times New Roman" w:hAnsi="Times New Roman" w:cs="Times New Roman"/>
                <w:b/>
                <w:bCs/>
                <w:kern w:val="0"/>
                <w:sz w:val="24"/>
                <w:szCs w:val="24"/>
              </w:rPr>
            </w:pPr>
            <w:r w:rsidRPr="006236B0">
              <w:rPr>
                <w:rFonts w:ascii="Times New Roman" w:hAnsi="Times New Roman" w:cs="Times New Roman"/>
                <w:b/>
                <w:bCs/>
                <w:kern w:val="0"/>
                <w:sz w:val="24"/>
                <w:szCs w:val="24"/>
              </w:rPr>
              <w:tab/>
              <w:t>•</w:t>
            </w:r>
            <w:r w:rsidRPr="006236B0">
              <w:rPr>
                <w:rFonts w:ascii="Times New Roman" w:hAnsi="Times New Roman" w:cs="Times New Roman"/>
                <w:b/>
                <w:bCs/>
                <w:kern w:val="0"/>
                <w:sz w:val="24"/>
                <w:szCs w:val="24"/>
              </w:rPr>
              <w:tab/>
              <w:t>Enerji çeşitlerini ayırt eder, güneşin işlevlerini fark eder. (KB2.7, KB2.9)</w:t>
            </w:r>
          </w:p>
          <w:p w14:paraId="1A82B4A0" w14:textId="77777777" w:rsidR="006236B0" w:rsidRPr="006236B0" w:rsidRDefault="006236B0" w:rsidP="006236B0">
            <w:pPr>
              <w:autoSpaceDE w:val="0"/>
              <w:autoSpaceDN w:val="0"/>
              <w:adjustRightInd w:val="0"/>
              <w:spacing w:line="360" w:lineRule="auto"/>
              <w:rPr>
                <w:rFonts w:ascii="Times New Roman" w:hAnsi="Times New Roman" w:cs="Times New Roman"/>
                <w:b/>
                <w:bCs/>
                <w:kern w:val="0"/>
                <w:sz w:val="24"/>
                <w:szCs w:val="24"/>
              </w:rPr>
            </w:pPr>
            <w:r w:rsidRPr="006236B0">
              <w:rPr>
                <w:rFonts w:ascii="Times New Roman" w:hAnsi="Times New Roman" w:cs="Times New Roman"/>
                <w:b/>
                <w:bCs/>
                <w:kern w:val="0"/>
                <w:sz w:val="24"/>
                <w:szCs w:val="24"/>
              </w:rPr>
              <w:tab/>
              <w:t>•</w:t>
            </w:r>
            <w:r w:rsidRPr="006236B0">
              <w:rPr>
                <w:rFonts w:ascii="Times New Roman" w:hAnsi="Times New Roman" w:cs="Times New Roman"/>
                <w:b/>
                <w:bCs/>
                <w:kern w:val="0"/>
                <w:sz w:val="24"/>
                <w:szCs w:val="24"/>
              </w:rPr>
              <w:tab/>
              <w:t>Grup etkinliğine katılarak iş birliği yapar. (SDB2.2)</w:t>
            </w:r>
          </w:p>
          <w:p w14:paraId="2358308C" w14:textId="77777777" w:rsidR="006236B0" w:rsidRPr="006236B0" w:rsidRDefault="006236B0" w:rsidP="006236B0">
            <w:pPr>
              <w:autoSpaceDE w:val="0"/>
              <w:autoSpaceDN w:val="0"/>
              <w:adjustRightInd w:val="0"/>
              <w:spacing w:line="360" w:lineRule="auto"/>
              <w:rPr>
                <w:rFonts w:ascii="Times New Roman" w:hAnsi="Times New Roman" w:cs="Times New Roman"/>
                <w:b/>
                <w:bCs/>
                <w:kern w:val="0"/>
                <w:sz w:val="24"/>
                <w:szCs w:val="24"/>
              </w:rPr>
            </w:pPr>
            <w:r w:rsidRPr="006236B0">
              <w:rPr>
                <w:rFonts w:ascii="Times New Roman" w:hAnsi="Times New Roman" w:cs="Times New Roman"/>
                <w:b/>
                <w:bCs/>
                <w:kern w:val="0"/>
                <w:sz w:val="24"/>
                <w:szCs w:val="24"/>
              </w:rPr>
              <w:tab/>
              <w:t>•</w:t>
            </w:r>
            <w:r w:rsidRPr="006236B0">
              <w:rPr>
                <w:rFonts w:ascii="Times New Roman" w:hAnsi="Times New Roman" w:cs="Times New Roman"/>
                <w:b/>
                <w:bCs/>
                <w:kern w:val="0"/>
                <w:sz w:val="24"/>
                <w:szCs w:val="24"/>
              </w:rPr>
              <w:tab/>
              <w:t>Artırma işlemlerini günlük yaşam bağlamında uygular. (Matematik)</w:t>
            </w:r>
          </w:p>
          <w:p w14:paraId="4B8CE655" w14:textId="094B3D36" w:rsidR="00530371" w:rsidRPr="00723B73" w:rsidRDefault="006236B0" w:rsidP="006236B0">
            <w:pPr>
              <w:spacing w:line="360" w:lineRule="auto"/>
              <w:rPr>
                <w:rFonts w:ascii="Times New Roman" w:hAnsi="Times New Roman" w:cs="Times New Roman"/>
                <w:sz w:val="24"/>
                <w:szCs w:val="24"/>
              </w:rPr>
            </w:pPr>
            <w:r w:rsidRPr="006236B0">
              <w:rPr>
                <w:rFonts w:ascii="Times New Roman" w:hAnsi="Times New Roman" w:cs="Times New Roman"/>
                <w:b/>
                <w:bCs/>
                <w:kern w:val="0"/>
                <w:sz w:val="24"/>
                <w:szCs w:val="24"/>
              </w:rPr>
              <w:tab/>
              <w:t>•</w:t>
            </w:r>
            <w:r w:rsidRPr="006236B0">
              <w:rPr>
                <w:rFonts w:ascii="Times New Roman" w:hAnsi="Times New Roman" w:cs="Times New Roman"/>
                <w:b/>
                <w:bCs/>
                <w:kern w:val="0"/>
                <w:sz w:val="24"/>
                <w:szCs w:val="24"/>
              </w:rPr>
              <w:tab/>
              <w:t>Güneş enerjisinin doğaya katkısını ifade eder. (OB6.1)</w:t>
            </w:r>
          </w:p>
        </w:tc>
      </w:tr>
      <w:tr w:rsidR="00BB3256" w:rsidRPr="00723B73" w14:paraId="523AAB3C" w14:textId="77777777" w:rsidTr="001E0194">
        <w:trPr>
          <w:trHeight w:val="1134"/>
        </w:trPr>
        <w:tc>
          <w:tcPr>
            <w:tcW w:w="1736" w:type="dxa"/>
          </w:tcPr>
          <w:p w14:paraId="31E9EFB9"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lastRenderedPageBreak/>
              <w:t>İçerik Çerçevesi</w:t>
            </w:r>
          </w:p>
        </w:tc>
        <w:tc>
          <w:tcPr>
            <w:tcW w:w="7326" w:type="dxa"/>
          </w:tcPr>
          <w:p w14:paraId="50B25F26" w14:textId="77777777" w:rsidR="006236B0" w:rsidRPr="006236B0" w:rsidRDefault="006236B0" w:rsidP="006236B0">
            <w:pPr>
              <w:pStyle w:val="NormalWeb"/>
              <w:spacing w:line="360" w:lineRule="auto"/>
              <w:jc w:val="both"/>
              <w:rPr>
                <w:color w:val="212529"/>
              </w:rPr>
            </w:pPr>
            <w:r w:rsidRPr="006236B0">
              <w:rPr>
                <w:color w:val="212529"/>
              </w:rPr>
              <w:tab/>
              <w:t>Kavramlar: Artırma – Eksiltme, Yenilenebilir – Tükenebilir, Gündüz – Gece</w:t>
            </w:r>
          </w:p>
          <w:p w14:paraId="65F91AC8" w14:textId="77777777" w:rsidR="006236B0" w:rsidRPr="006236B0" w:rsidRDefault="006236B0" w:rsidP="006236B0">
            <w:pPr>
              <w:pStyle w:val="NormalWeb"/>
              <w:spacing w:line="360" w:lineRule="auto"/>
              <w:jc w:val="both"/>
              <w:rPr>
                <w:color w:val="212529"/>
              </w:rPr>
            </w:pPr>
            <w:r w:rsidRPr="006236B0">
              <w:rPr>
                <w:color w:val="212529"/>
              </w:rPr>
              <w:tab/>
              <w:t>•</w:t>
            </w:r>
            <w:r w:rsidRPr="006236B0">
              <w:rPr>
                <w:color w:val="212529"/>
              </w:rPr>
              <w:tab/>
              <w:t>Sözcükler: Enerji, Güneş, Panel, Işık, Elektrik</w:t>
            </w:r>
          </w:p>
          <w:p w14:paraId="20854CAA" w14:textId="77777777" w:rsidR="006236B0" w:rsidRPr="006236B0" w:rsidRDefault="006236B0" w:rsidP="006236B0">
            <w:pPr>
              <w:pStyle w:val="NormalWeb"/>
              <w:spacing w:line="360" w:lineRule="auto"/>
              <w:jc w:val="both"/>
              <w:rPr>
                <w:color w:val="212529"/>
              </w:rPr>
            </w:pPr>
            <w:r w:rsidRPr="006236B0">
              <w:rPr>
                <w:color w:val="212529"/>
              </w:rPr>
              <w:tab/>
              <w:t>•</w:t>
            </w:r>
            <w:r w:rsidRPr="006236B0">
              <w:rPr>
                <w:color w:val="212529"/>
              </w:rPr>
              <w:tab/>
              <w:t>Materyaller: El feneri, şeffaf kap, su, küçük güneş paneli (veya görseli), sayı kartları, artırma küpleri, sarı fon kartonu (güneş)</w:t>
            </w:r>
          </w:p>
          <w:p w14:paraId="02985002" w14:textId="34DADFB7" w:rsidR="006236B0" w:rsidRPr="00723B73" w:rsidRDefault="006236B0" w:rsidP="006236B0">
            <w:pPr>
              <w:pStyle w:val="NormalWeb"/>
              <w:spacing w:line="360" w:lineRule="auto"/>
              <w:jc w:val="both"/>
              <w:rPr>
                <w:color w:val="212529"/>
              </w:rPr>
            </w:pPr>
            <w:r w:rsidRPr="006236B0">
              <w:rPr>
                <w:color w:val="212529"/>
              </w:rPr>
              <w:tab/>
              <w:t>•</w:t>
            </w:r>
            <w:r w:rsidRPr="006236B0">
              <w:rPr>
                <w:color w:val="212529"/>
              </w:rPr>
              <w:tab/>
              <w:t>Eğitim Ortamı: Fen köşesi, matematik masası, sanat köşesi</w:t>
            </w:r>
          </w:p>
          <w:p w14:paraId="03363923" w14:textId="2677E5A2" w:rsidR="00BB3256" w:rsidRPr="00723B73" w:rsidRDefault="00BB3256" w:rsidP="007422A0">
            <w:pPr>
              <w:pStyle w:val="NormalWeb"/>
              <w:spacing w:before="0" w:beforeAutospacing="0" w:line="360" w:lineRule="auto"/>
              <w:jc w:val="both"/>
              <w:rPr>
                <w:color w:val="212529"/>
              </w:rPr>
            </w:pPr>
          </w:p>
        </w:tc>
      </w:tr>
      <w:tr w:rsidR="00BB3256" w:rsidRPr="00723B73" w14:paraId="28BA6C72" w14:textId="77777777" w:rsidTr="001E0194">
        <w:trPr>
          <w:trHeight w:val="567"/>
        </w:trPr>
        <w:tc>
          <w:tcPr>
            <w:tcW w:w="9062" w:type="dxa"/>
            <w:gridSpan w:val="2"/>
          </w:tcPr>
          <w:p w14:paraId="2FC80D7E"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b/>
                <w:bCs/>
                <w:color w:val="000000"/>
                <w:sz w:val="24"/>
                <w:szCs w:val="24"/>
                <w:shd w:val="clear" w:color="auto" w:fill="FFF3CD"/>
              </w:rPr>
              <w:t>Öğrenme-Öğretme Yaşantıları</w:t>
            </w:r>
          </w:p>
        </w:tc>
      </w:tr>
      <w:tr w:rsidR="00BB3256" w:rsidRPr="00723B73" w14:paraId="7B222340" w14:textId="77777777" w:rsidTr="001E0194">
        <w:trPr>
          <w:trHeight w:val="1134"/>
        </w:trPr>
        <w:tc>
          <w:tcPr>
            <w:tcW w:w="1736" w:type="dxa"/>
          </w:tcPr>
          <w:p w14:paraId="12DF2ACE"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17F459FC"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Güne Başlama Zamanı</w:t>
            </w:r>
          </w:p>
          <w:p w14:paraId="3F08D271" w14:textId="5EDA186F" w:rsidR="007422A0" w:rsidRPr="007422A0" w:rsidRDefault="007422A0" w:rsidP="007422A0">
            <w:pPr>
              <w:spacing w:line="360" w:lineRule="auto"/>
              <w:jc w:val="both"/>
              <w:rPr>
                <w:rStyle w:val="Gl"/>
                <w:rFonts w:ascii="Times New Roman" w:eastAsiaTheme="majorEastAsia" w:hAnsi="Times New Roman" w:cs="Times New Roman"/>
                <w:b w:val="0"/>
                <w:color w:val="212529"/>
                <w:sz w:val="24"/>
                <w:szCs w:val="24"/>
              </w:rPr>
            </w:pPr>
            <w:r>
              <w:rPr>
                <w:rStyle w:val="Gl"/>
                <w:rFonts w:ascii="Times New Roman" w:eastAsiaTheme="majorEastAsia" w:hAnsi="Times New Roman" w:cs="Times New Roman"/>
                <w:b w:val="0"/>
                <w:color w:val="212529"/>
                <w:sz w:val="24"/>
                <w:szCs w:val="24"/>
              </w:rPr>
              <w:t>Ö</w:t>
            </w:r>
            <w:r w:rsidRPr="007422A0">
              <w:rPr>
                <w:rStyle w:val="Gl"/>
                <w:rFonts w:ascii="Times New Roman" w:eastAsiaTheme="majorEastAsia" w:hAnsi="Times New Roman" w:cs="Times New Roman"/>
                <w:b w:val="0"/>
                <w:color w:val="212529"/>
                <w:sz w:val="24"/>
                <w:szCs w:val="24"/>
              </w:rPr>
              <w:t>ğretmen çocukları sınıfa girerken güler yüzle karşılar. Çocuklarla tek tek selamlaşır ve onlara “Bugün hava nasıldı? Gökyüzünde hangi renkleri gördünüz? Bulutlar size hangi rengi hatırlattı?” gibi sorular yöneltir. Çocukların cevapları dinlenir, günlük duygu durumları</w:t>
            </w:r>
            <w:r w:rsidR="006236B0">
              <w:rPr>
                <w:rStyle w:val="Gl"/>
                <w:rFonts w:ascii="Times New Roman" w:eastAsiaTheme="majorEastAsia" w:hAnsi="Times New Roman" w:cs="Times New Roman"/>
                <w:b w:val="0"/>
                <w:color w:val="212529"/>
                <w:sz w:val="24"/>
                <w:szCs w:val="24"/>
              </w:rPr>
              <w:t xml:space="preserve"> sorulur: “Bugün kendinizi Nasıl hissediyorsunuz</w:t>
            </w:r>
            <w:r w:rsidRPr="007422A0">
              <w:rPr>
                <w:rStyle w:val="Gl"/>
                <w:rFonts w:ascii="Times New Roman" w:eastAsiaTheme="majorEastAsia" w:hAnsi="Times New Roman" w:cs="Times New Roman"/>
                <w:b w:val="0"/>
                <w:color w:val="212529"/>
                <w:sz w:val="24"/>
                <w:szCs w:val="24"/>
              </w:rPr>
              <w:t>?”</w:t>
            </w:r>
          </w:p>
          <w:p w14:paraId="507E0A7F" w14:textId="77777777" w:rsidR="007422A0" w:rsidRPr="007422A0" w:rsidRDefault="007422A0" w:rsidP="007422A0">
            <w:pPr>
              <w:spacing w:line="360" w:lineRule="auto"/>
              <w:jc w:val="both"/>
              <w:rPr>
                <w:rStyle w:val="Gl"/>
                <w:rFonts w:ascii="Times New Roman" w:eastAsiaTheme="majorEastAsia" w:hAnsi="Times New Roman" w:cs="Times New Roman"/>
                <w:b w:val="0"/>
                <w:color w:val="212529"/>
                <w:sz w:val="24"/>
                <w:szCs w:val="24"/>
              </w:rPr>
            </w:pPr>
          </w:p>
          <w:p w14:paraId="37EEA358" w14:textId="54994ED9" w:rsidR="007422A0" w:rsidRPr="007422A0" w:rsidRDefault="007422A0" w:rsidP="007422A0">
            <w:pPr>
              <w:spacing w:line="360" w:lineRule="auto"/>
              <w:jc w:val="both"/>
              <w:rPr>
                <w:rStyle w:val="Gl"/>
                <w:rFonts w:ascii="Times New Roman" w:eastAsiaTheme="majorEastAsia" w:hAnsi="Times New Roman" w:cs="Times New Roman"/>
                <w:b w:val="0"/>
                <w:color w:val="212529"/>
                <w:sz w:val="24"/>
                <w:szCs w:val="24"/>
              </w:rPr>
            </w:pPr>
            <w:r w:rsidRPr="007422A0">
              <w:rPr>
                <w:rStyle w:val="Gl"/>
                <w:rFonts w:ascii="Times New Roman" w:eastAsiaTheme="majorEastAsia" w:hAnsi="Times New Roman" w:cs="Times New Roman"/>
                <w:b w:val="0"/>
                <w:color w:val="212529"/>
                <w:sz w:val="24"/>
                <w:szCs w:val="24"/>
              </w:rPr>
              <w:t xml:space="preserve">Öğretmen konuyu tanıtır: “Bugün </w:t>
            </w:r>
            <w:r w:rsidR="006236B0">
              <w:rPr>
                <w:rStyle w:val="Gl"/>
                <w:rFonts w:ascii="Times New Roman" w:eastAsiaTheme="majorEastAsia" w:hAnsi="Times New Roman" w:cs="Times New Roman"/>
                <w:b w:val="0"/>
                <w:color w:val="212529"/>
                <w:sz w:val="24"/>
                <w:szCs w:val="24"/>
              </w:rPr>
              <w:t>güneş enerjisini</w:t>
            </w:r>
            <w:r w:rsidRPr="007422A0">
              <w:rPr>
                <w:rStyle w:val="Gl"/>
                <w:rFonts w:ascii="Times New Roman" w:eastAsiaTheme="majorEastAsia" w:hAnsi="Times New Roman" w:cs="Times New Roman"/>
                <w:b w:val="0"/>
                <w:color w:val="212529"/>
                <w:sz w:val="24"/>
                <w:szCs w:val="24"/>
              </w:rPr>
              <w:t xml:space="preserve"> inceleyeceğiz. </w:t>
            </w:r>
            <w:r w:rsidR="006236B0">
              <w:rPr>
                <w:rStyle w:val="Gl"/>
                <w:rFonts w:ascii="Times New Roman" w:eastAsiaTheme="majorEastAsia" w:hAnsi="Times New Roman" w:cs="Times New Roman"/>
                <w:b w:val="0"/>
                <w:color w:val="212529"/>
                <w:sz w:val="24"/>
                <w:szCs w:val="24"/>
              </w:rPr>
              <w:t>Sizce güneş bizlere nasıl fayda sağlar? Sadece insanlar mı yararlanır gibi sorular sorar</w:t>
            </w:r>
          </w:p>
          <w:p w14:paraId="062D9C91" w14:textId="77777777" w:rsid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7A62ACBA" w14:textId="58FD3D82" w:rsidR="00AC4981" w:rsidRPr="00723B73" w:rsidRDefault="00AC4981" w:rsidP="007422A0">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Öğrenme Merkezlerinde Oyun</w:t>
            </w:r>
          </w:p>
          <w:p w14:paraId="40FFC6B9" w14:textId="435B5D0F" w:rsidR="00266613" w:rsidRPr="00266613" w:rsidRDefault="00AC4981" w:rsidP="00266613">
            <w:pPr>
              <w:spacing w:line="360" w:lineRule="auto"/>
              <w:jc w:val="both"/>
              <w:rPr>
                <w:rStyle w:val="Gl"/>
                <w:rFonts w:ascii="Times New Roman" w:eastAsiaTheme="majorEastAsia" w:hAnsi="Times New Roman" w:cs="Times New Roman"/>
                <w:b w:val="0"/>
                <w:color w:val="212529"/>
                <w:sz w:val="24"/>
                <w:szCs w:val="24"/>
              </w:rPr>
            </w:pPr>
            <w:r w:rsidRPr="007422A0">
              <w:rPr>
                <w:rStyle w:val="Gl"/>
                <w:rFonts w:ascii="Times New Roman" w:eastAsiaTheme="majorEastAsia" w:hAnsi="Times New Roman" w:cs="Times New Roman"/>
                <w:b w:val="0"/>
                <w:color w:val="212529"/>
                <w:sz w:val="24"/>
                <w:szCs w:val="24"/>
              </w:rPr>
              <w:t>.</w:t>
            </w:r>
            <w:r w:rsidR="00266613">
              <w:t xml:space="preserve"> </w:t>
            </w:r>
            <w:r w:rsidR="00266613" w:rsidRPr="00266613">
              <w:rPr>
                <w:rStyle w:val="Gl"/>
                <w:rFonts w:ascii="Times New Roman" w:eastAsiaTheme="majorEastAsia" w:hAnsi="Times New Roman" w:cs="Times New Roman"/>
                <w:b w:val="0"/>
                <w:color w:val="212529"/>
                <w:sz w:val="24"/>
                <w:szCs w:val="24"/>
              </w:rPr>
              <w:t>•</w:t>
            </w:r>
            <w:r w:rsidR="00266613" w:rsidRPr="00266613">
              <w:rPr>
                <w:rStyle w:val="Gl"/>
                <w:rFonts w:ascii="Times New Roman" w:eastAsiaTheme="majorEastAsia" w:hAnsi="Times New Roman" w:cs="Times New Roman"/>
                <w:b w:val="0"/>
                <w:color w:val="212529"/>
                <w:sz w:val="24"/>
                <w:szCs w:val="24"/>
              </w:rPr>
              <w:tab/>
              <w:t>Fen köşesi: Fener + şeffaf kap deney → fener ışığını suya tuttuğumuzda nasıl yansıdığı gözlenir.</w:t>
            </w:r>
          </w:p>
          <w:p w14:paraId="2F777BBA" w14:textId="77777777" w:rsidR="00266613" w:rsidRPr="00266613" w:rsidRDefault="00266613" w:rsidP="00266613">
            <w:pPr>
              <w:spacing w:line="360" w:lineRule="auto"/>
              <w:jc w:val="both"/>
              <w:rPr>
                <w:rStyle w:val="Gl"/>
                <w:rFonts w:ascii="Times New Roman" w:eastAsiaTheme="majorEastAsia" w:hAnsi="Times New Roman" w:cs="Times New Roman"/>
                <w:b w:val="0"/>
                <w:color w:val="212529"/>
                <w:sz w:val="24"/>
                <w:szCs w:val="24"/>
              </w:rPr>
            </w:pPr>
            <w:r w:rsidRPr="00266613">
              <w:rPr>
                <w:rStyle w:val="Gl"/>
                <w:rFonts w:ascii="Times New Roman" w:eastAsiaTheme="majorEastAsia" w:hAnsi="Times New Roman" w:cs="Times New Roman"/>
                <w:b w:val="0"/>
                <w:color w:val="212529"/>
                <w:sz w:val="24"/>
                <w:szCs w:val="24"/>
              </w:rPr>
              <w:tab/>
              <w:t>•</w:t>
            </w:r>
            <w:r w:rsidRPr="00266613">
              <w:rPr>
                <w:rStyle w:val="Gl"/>
                <w:rFonts w:ascii="Times New Roman" w:eastAsiaTheme="majorEastAsia" w:hAnsi="Times New Roman" w:cs="Times New Roman"/>
                <w:b w:val="0"/>
                <w:color w:val="212529"/>
                <w:sz w:val="24"/>
                <w:szCs w:val="24"/>
              </w:rPr>
              <w:tab/>
              <w:t>Matematik köşesi: Artırma küpleriyle “güneş ışınlarını artırma” oyunu oynanır. (</w:t>
            </w:r>
            <w:proofErr w:type="spellStart"/>
            <w:r w:rsidRPr="00266613">
              <w:rPr>
                <w:rStyle w:val="Gl"/>
                <w:rFonts w:ascii="Times New Roman" w:eastAsiaTheme="majorEastAsia" w:hAnsi="Times New Roman" w:cs="Times New Roman"/>
                <w:b w:val="0"/>
                <w:color w:val="212529"/>
                <w:sz w:val="24"/>
                <w:szCs w:val="24"/>
              </w:rPr>
              <w:t>Örn</w:t>
            </w:r>
            <w:proofErr w:type="spellEnd"/>
            <w:r w:rsidRPr="00266613">
              <w:rPr>
                <w:rStyle w:val="Gl"/>
                <w:rFonts w:ascii="Times New Roman" w:eastAsiaTheme="majorEastAsia" w:hAnsi="Times New Roman" w:cs="Times New Roman"/>
                <w:b w:val="0"/>
                <w:color w:val="212529"/>
                <w:sz w:val="24"/>
                <w:szCs w:val="24"/>
              </w:rPr>
              <w:t>: Güneşin 2 ışını vardı, 1 ışın daha geldi. Kaç oldu?)</w:t>
            </w:r>
          </w:p>
          <w:p w14:paraId="36894824" w14:textId="15D26437" w:rsidR="00AC4981" w:rsidRPr="007422A0" w:rsidRDefault="00266613" w:rsidP="00266613">
            <w:pPr>
              <w:spacing w:line="360" w:lineRule="auto"/>
              <w:jc w:val="both"/>
              <w:rPr>
                <w:rStyle w:val="Gl"/>
                <w:rFonts w:ascii="Times New Roman" w:eastAsiaTheme="majorEastAsia" w:hAnsi="Times New Roman" w:cs="Times New Roman"/>
                <w:b w:val="0"/>
                <w:color w:val="212529"/>
                <w:sz w:val="24"/>
                <w:szCs w:val="24"/>
              </w:rPr>
            </w:pPr>
            <w:r w:rsidRPr="00266613">
              <w:rPr>
                <w:rStyle w:val="Gl"/>
                <w:rFonts w:ascii="Times New Roman" w:eastAsiaTheme="majorEastAsia" w:hAnsi="Times New Roman" w:cs="Times New Roman"/>
                <w:b w:val="0"/>
                <w:color w:val="212529"/>
                <w:sz w:val="24"/>
                <w:szCs w:val="24"/>
              </w:rPr>
              <w:tab/>
              <w:t>•</w:t>
            </w:r>
            <w:r w:rsidRPr="00266613">
              <w:rPr>
                <w:rStyle w:val="Gl"/>
                <w:rFonts w:ascii="Times New Roman" w:eastAsiaTheme="majorEastAsia" w:hAnsi="Times New Roman" w:cs="Times New Roman"/>
                <w:b w:val="0"/>
                <w:color w:val="212529"/>
                <w:sz w:val="24"/>
                <w:szCs w:val="24"/>
              </w:rPr>
              <w:tab/>
              <w:t xml:space="preserve">Sanat köşesi: Çocuklar kartondan güneş </w:t>
            </w:r>
            <w:proofErr w:type="gramStart"/>
            <w:r w:rsidRPr="00266613">
              <w:rPr>
                <w:rStyle w:val="Gl"/>
                <w:rFonts w:ascii="Times New Roman" w:eastAsiaTheme="majorEastAsia" w:hAnsi="Times New Roman" w:cs="Times New Roman"/>
                <w:b w:val="0"/>
                <w:color w:val="212529"/>
                <w:sz w:val="24"/>
                <w:szCs w:val="24"/>
              </w:rPr>
              <w:t>kolajı</w:t>
            </w:r>
            <w:proofErr w:type="gramEnd"/>
            <w:r w:rsidRPr="00266613">
              <w:rPr>
                <w:rStyle w:val="Gl"/>
                <w:rFonts w:ascii="Times New Roman" w:eastAsiaTheme="majorEastAsia" w:hAnsi="Times New Roman" w:cs="Times New Roman"/>
                <w:b w:val="0"/>
                <w:color w:val="212529"/>
                <w:sz w:val="24"/>
                <w:szCs w:val="24"/>
              </w:rPr>
              <w:t xml:space="preserve"> yaparlar.</w:t>
            </w:r>
          </w:p>
          <w:p w14:paraId="4BA16E8F"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p>
          <w:p w14:paraId="0B1B49DB"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Beslenme, Toplanma, Temizlik</w:t>
            </w:r>
          </w:p>
          <w:p w14:paraId="30ED0B3C" w14:textId="77777777" w:rsidR="00AC4981" w:rsidRPr="007422A0" w:rsidRDefault="00AC4981" w:rsidP="00AC4981">
            <w:pPr>
              <w:spacing w:line="360" w:lineRule="auto"/>
              <w:jc w:val="both"/>
              <w:rPr>
                <w:rStyle w:val="Gl"/>
                <w:rFonts w:ascii="Times New Roman" w:eastAsiaTheme="majorEastAsia" w:hAnsi="Times New Roman" w:cs="Times New Roman"/>
                <w:b w:val="0"/>
                <w:color w:val="212529"/>
                <w:sz w:val="24"/>
                <w:szCs w:val="24"/>
              </w:rPr>
            </w:pPr>
            <w:r w:rsidRPr="007422A0">
              <w:rPr>
                <w:rStyle w:val="Gl"/>
                <w:rFonts w:ascii="Times New Roman" w:eastAsiaTheme="majorEastAsia" w:hAnsi="Times New Roman" w:cs="Times New Roman"/>
                <w:b w:val="0"/>
                <w:color w:val="212529"/>
                <w:sz w:val="24"/>
                <w:szCs w:val="24"/>
              </w:rPr>
              <w:t>Sınıf için rutin hale gelen toplanma müziği açılır, sınıf toplanır. Beslenme ve temizlik sürecinden sonra etkinliklere geçilir. (D18.2.3.)</w:t>
            </w:r>
          </w:p>
          <w:p w14:paraId="10D4CAE0"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p>
          <w:p w14:paraId="4E77B131"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w:t>
            </w:r>
          </w:p>
          <w:p w14:paraId="60D57905"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p>
          <w:p w14:paraId="789094F2" w14:textId="221007C0" w:rsidR="00AC4981" w:rsidRPr="00723B73" w:rsidRDefault="007422A0" w:rsidP="00AC4981">
            <w:pPr>
              <w:spacing w:line="360" w:lineRule="auto"/>
              <w:jc w:val="both"/>
              <w:rPr>
                <w:rStyle w:val="Gl"/>
                <w:rFonts w:ascii="Times New Roman" w:eastAsiaTheme="majorEastAsia" w:hAnsi="Times New Roman" w:cs="Times New Roman"/>
                <w:color w:val="212529"/>
                <w:sz w:val="24"/>
                <w:szCs w:val="24"/>
              </w:rPr>
            </w:pPr>
            <w:r>
              <w:rPr>
                <w:rStyle w:val="Gl"/>
                <w:rFonts w:ascii="Times New Roman" w:eastAsiaTheme="majorEastAsia" w:hAnsi="Times New Roman" w:cs="Times New Roman"/>
                <w:color w:val="212529"/>
                <w:sz w:val="24"/>
                <w:szCs w:val="24"/>
              </w:rPr>
              <w:t>ETKİNLİKLER</w:t>
            </w:r>
          </w:p>
          <w:p w14:paraId="77A60551"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 xml:space="preserve">Türkçe – </w:t>
            </w:r>
            <w:proofErr w:type="gramStart"/>
            <w:r w:rsidRPr="00266613">
              <w:rPr>
                <w:rFonts w:ascii="Times New Roman" w:eastAsiaTheme="majorEastAsia" w:hAnsi="Times New Roman" w:cs="Times New Roman"/>
                <w:b/>
                <w:bCs/>
                <w:color w:val="212529"/>
                <w:sz w:val="24"/>
                <w:szCs w:val="24"/>
              </w:rPr>
              <w:t>Hikaye</w:t>
            </w:r>
            <w:proofErr w:type="gramEnd"/>
            <w:r w:rsidRPr="00266613">
              <w:rPr>
                <w:rFonts w:ascii="Times New Roman" w:eastAsiaTheme="majorEastAsia" w:hAnsi="Times New Roman" w:cs="Times New Roman"/>
                <w:b/>
                <w:bCs/>
                <w:color w:val="212529"/>
                <w:sz w:val="24"/>
                <w:szCs w:val="24"/>
              </w:rPr>
              <w:t>/Drama</w:t>
            </w:r>
          </w:p>
          <w:p w14:paraId="3726DB74"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 xml:space="preserve">Öğretmen kısa bir </w:t>
            </w:r>
            <w:proofErr w:type="gramStart"/>
            <w:r w:rsidRPr="00266613">
              <w:rPr>
                <w:rFonts w:ascii="Times New Roman" w:eastAsiaTheme="majorEastAsia" w:hAnsi="Times New Roman" w:cs="Times New Roman"/>
                <w:b/>
                <w:bCs/>
                <w:color w:val="212529"/>
                <w:sz w:val="24"/>
                <w:szCs w:val="24"/>
              </w:rPr>
              <w:t>hikaye</w:t>
            </w:r>
            <w:proofErr w:type="gramEnd"/>
            <w:r w:rsidRPr="00266613">
              <w:rPr>
                <w:rFonts w:ascii="Times New Roman" w:eastAsiaTheme="majorEastAsia" w:hAnsi="Times New Roman" w:cs="Times New Roman"/>
                <w:b/>
                <w:bCs/>
                <w:color w:val="212529"/>
                <w:sz w:val="24"/>
                <w:szCs w:val="24"/>
              </w:rPr>
              <w:t xml:space="preserve"> anlatır:</w:t>
            </w:r>
          </w:p>
          <w:p w14:paraId="68BDC1B0"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“Bir köyde elektrikler kesilmişti. Çocuklar karanlıkta oyun oynayamıyordu. Ama güneşten yardım gelince güneş panelleriyle evler tekrar ışıklandı.”</w:t>
            </w:r>
          </w:p>
          <w:p w14:paraId="52BC60E4"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 rollere girerek dramatize eder.</w:t>
            </w:r>
          </w:p>
          <w:p w14:paraId="1FDDF082"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p>
          <w:p w14:paraId="2060715D"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b) Fen – Deney</w:t>
            </w:r>
          </w:p>
          <w:p w14:paraId="2EE9B0DD"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Öğretmen küçük bir güneş paneli (veya görsel) gösterir.</w:t>
            </w:r>
          </w:p>
          <w:p w14:paraId="5632CAFA"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Güneşin elektriğe nasıl dönüştüğünü basitçe açıklar.</w:t>
            </w:r>
          </w:p>
          <w:p w14:paraId="75A1B79A"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Deney: Feneri panele tutunca küçük ışık ya da fanın çalıştığı gösterilir.</w:t>
            </w:r>
          </w:p>
          <w:p w14:paraId="580D8688"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Çocuklarla sonuç değerlendirilir.</w:t>
            </w:r>
          </w:p>
          <w:p w14:paraId="19EEE55A"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p>
          <w:p w14:paraId="7CE16E48"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c) Matematik – Artırma Oyunu</w:t>
            </w:r>
          </w:p>
          <w:p w14:paraId="6F50B006"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 gruplara ayrılır.</w:t>
            </w:r>
          </w:p>
          <w:p w14:paraId="057DB75E"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Her gruba “güneş ışını” çubukları verilir.</w:t>
            </w:r>
          </w:p>
          <w:p w14:paraId="42F034E4"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Öğretmen problem sunar: “Güneş 3 ışın gönderdi, sonra 2 ışın daha geldi. Kaç ışını oldu?”</w:t>
            </w:r>
          </w:p>
          <w:p w14:paraId="1429DAF5"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 artırma işlemini materyallerle yapar, sonucu söyler.</w:t>
            </w:r>
          </w:p>
          <w:p w14:paraId="24C1B176"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p>
          <w:p w14:paraId="35C1C825"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d) Müzik</w:t>
            </w:r>
          </w:p>
          <w:p w14:paraId="662809D5"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“Güneş Girdi Odanıza” veya çocuklara uygun güneş şarkısı ritimle söylenir.</w:t>
            </w:r>
          </w:p>
          <w:p w14:paraId="290E1AC7"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Ritim çubuklarıyla güneşin doğuşu–batışı dramatize edilir.</w:t>
            </w:r>
          </w:p>
          <w:p w14:paraId="1D261B70"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p>
          <w:p w14:paraId="5628A47D"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Matematik – Artırma Oyunu (Meyve Sepeti Etkinliği)</w:t>
            </w:r>
          </w:p>
          <w:p w14:paraId="703B3AC8"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lastRenderedPageBreak/>
              <w:tab/>
              <w:t>•</w:t>
            </w:r>
            <w:r w:rsidRPr="00266613">
              <w:rPr>
                <w:rFonts w:ascii="Times New Roman" w:eastAsiaTheme="majorEastAsia" w:hAnsi="Times New Roman" w:cs="Times New Roman"/>
                <w:b/>
                <w:bCs/>
                <w:color w:val="212529"/>
                <w:sz w:val="24"/>
                <w:szCs w:val="24"/>
              </w:rPr>
              <w:tab/>
              <w:t>Öğretmen sınıfa iki sepet ve oyun merkezindeki meyveleri (elma, armut, portakal vb. oyuncak meyveler) getirir.</w:t>
            </w:r>
          </w:p>
          <w:p w14:paraId="2B4AEFA9"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Çocuklara şu problem sunulur:</w:t>
            </w:r>
          </w:p>
          <w:p w14:paraId="74D8FA89"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“Birinci sepette 2 elma vardı. Diğer sepette de 3 elma vardı. Hadi meyveleri bir sepette toplayalım. Şimdi kaç elma oldu?”</w:t>
            </w:r>
          </w:p>
          <w:p w14:paraId="4310594C"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 meyveleri sepetten sepete aktararak somut bir şekilde artırma işlemini yaparlar.</w:t>
            </w:r>
          </w:p>
          <w:p w14:paraId="653E9871"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Her turda farklı meyveler ve farklı sayılar kullanılır (ör. 4 portakal + 1 portakal, 3 armut + 2 armut).</w:t>
            </w:r>
          </w:p>
          <w:p w14:paraId="2D6B0D1B"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Çocuklar işlem sonucunu hem sözel olarak hem de nesnelerle ifade eder.</w:t>
            </w:r>
          </w:p>
          <w:p w14:paraId="7EE2876B"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p>
          <w:p w14:paraId="53720011"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Segoe UI Symbol" w:eastAsiaTheme="majorEastAsia" w:hAnsi="Segoe UI Symbol" w:cs="Segoe UI Symbol"/>
                <w:b/>
                <w:bCs/>
                <w:color w:val="212529"/>
                <w:sz w:val="24"/>
                <w:szCs w:val="24"/>
              </w:rPr>
              <w:t>🎲</w:t>
            </w:r>
            <w:r w:rsidRPr="00266613">
              <w:rPr>
                <w:rFonts w:ascii="Times New Roman" w:eastAsiaTheme="majorEastAsia" w:hAnsi="Times New Roman" w:cs="Times New Roman"/>
                <w:b/>
                <w:bCs/>
                <w:color w:val="212529"/>
                <w:sz w:val="24"/>
                <w:szCs w:val="24"/>
              </w:rPr>
              <w:t xml:space="preserve"> Oyunlaştırma:</w:t>
            </w:r>
          </w:p>
          <w:p w14:paraId="5779711A"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Her çocuğa sırayla “alışverişçi” rolü verilir.</w:t>
            </w:r>
          </w:p>
          <w:p w14:paraId="68F4E5FC"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Öğretmen “Bakkaldan 2 elma aldın, sonra 1 elma daha aldın. Şimdi torbanda kaç elma var?” diyerek problem sunar.</w:t>
            </w:r>
          </w:p>
          <w:p w14:paraId="1627D1D6"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Çocuk meyveleri torbasına koyarak toplama işlemini canlandırır.</w:t>
            </w:r>
          </w:p>
          <w:p w14:paraId="10A9B7B1"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p>
          <w:p w14:paraId="59F8B693"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Segoe UI Symbol" w:eastAsiaTheme="majorEastAsia" w:hAnsi="Segoe UI Symbol" w:cs="Segoe UI Symbol"/>
                <w:b/>
                <w:bCs/>
                <w:color w:val="212529"/>
                <w:sz w:val="24"/>
                <w:szCs w:val="24"/>
              </w:rPr>
              <w:t>🎯</w:t>
            </w:r>
            <w:r w:rsidRPr="00266613">
              <w:rPr>
                <w:rFonts w:ascii="Times New Roman" w:eastAsiaTheme="majorEastAsia" w:hAnsi="Times New Roman" w:cs="Times New Roman"/>
                <w:b/>
                <w:bCs/>
                <w:color w:val="212529"/>
                <w:sz w:val="24"/>
                <w:szCs w:val="24"/>
              </w:rPr>
              <w:t xml:space="preserve"> Kazanımlar:</w:t>
            </w:r>
          </w:p>
          <w:p w14:paraId="358104DD"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Artırmayı günlük yaşamla ilişkilendirme</w:t>
            </w:r>
          </w:p>
          <w:p w14:paraId="31A4557F"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Nesne aktarımı yoluyla somut matematik deneyimi</w:t>
            </w:r>
          </w:p>
          <w:p w14:paraId="59F754AE" w14:textId="0870C05B"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Grup içinde iş birliği ve sırasını bekleme</w:t>
            </w:r>
          </w:p>
          <w:p w14:paraId="00786B82" w14:textId="3998793C" w:rsidR="00266613" w:rsidRDefault="00635D5B" w:rsidP="00266613">
            <w:pPr>
              <w:spacing w:line="360" w:lineRule="auto"/>
              <w:jc w:val="both"/>
              <w:rPr>
                <w:rFonts w:ascii="Times New Roman" w:eastAsiaTheme="majorEastAsia" w:hAnsi="Times New Roman" w:cs="Times New Roman"/>
                <w:b/>
                <w:bCs/>
                <w:color w:val="212529"/>
                <w:sz w:val="24"/>
                <w:szCs w:val="24"/>
              </w:rPr>
            </w:pPr>
            <w:r>
              <w:rPr>
                <w:rFonts w:ascii="Times New Roman" w:eastAsiaTheme="majorEastAsia" w:hAnsi="Times New Roman" w:cs="Times New Roman"/>
                <w:b/>
                <w:bCs/>
                <w:color w:val="212529"/>
                <w:sz w:val="24"/>
                <w:szCs w:val="24"/>
              </w:rPr>
              <w:t>MATEMATİK VE SAYI KİTANI 12 SAYISI TAMAMLANIR</w:t>
            </w:r>
          </w:p>
          <w:p w14:paraId="296FC153" w14:textId="256E7717" w:rsidR="0065561C" w:rsidRPr="00266613" w:rsidRDefault="0065561C" w:rsidP="00266613">
            <w:pPr>
              <w:spacing w:line="360" w:lineRule="auto"/>
              <w:jc w:val="both"/>
              <w:rPr>
                <w:rFonts w:ascii="Times New Roman" w:eastAsiaTheme="majorEastAsia" w:hAnsi="Times New Roman" w:cs="Times New Roman"/>
                <w:b/>
                <w:bCs/>
                <w:color w:val="212529"/>
                <w:sz w:val="24"/>
                <w:szCs w:val="24"/>
              </w:rPr>
            </w:pPr>
            <w:r>
              <w:rPr>
                <w:rFonts w:ascii="Times New Roman" w:eastAsiaTheme="majorEastAsia" w:hAnsi="Times New Roman" w:cs="Times New Roman"/>
                <w:b/>
                <w:bCs/>
                <w:color w:val="212529"/>
                <w:sz w:val="24"/>
                <w:szCs w:val="24"/>
              </w:rPr>
              <w:t>SANAT ÇALIŞMASI 81 TAMAMLANIR</w:t>
            </w:r>
            <w:bookmarkStart w:id="0" w:name="_GoBack"/>
            <w:bookmarkEnd w:id="0"/>
          </w:p>
          <w:p w14:paraId="26C11AF7"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4. Gün Sonu – Değerlendirme</w:t>
            </w:r>
          </w:p>
          <w:p w14:paraId="59344D2C"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Güneş bize neler verir?</w:t>
            </w:r>
          </w:p>
          <w:p w14:paraId="4681755A" w14:textId="77777777" w:rsidR="00266613" w:rsidRPr="0026661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Elektrik olmasaydı hangi işimizi yapamazdık?</w:t>
            </w:r>
          </w:p>
          <w:p w14:paraId="04A9A4C1" w14:textId="6F7FD01D" w:rsidR="00BB3256" w:rsidRPr="00723B73" w:rsidRDefault="00266613" w:rsidP="00266613">
            <w:pPr>
              <w:spacing w:line="360" w:lineRule="auto"/>
              <w:jc w:val="both"/>
              <w:rPr>
                <w:rFonts w:ascii="Times New Roman" w:eastAsiaTheme="majorEastAsia" w:hAnsi="Times New Roman" w:cs="Times New Roman"/>
                <w:b/>
                <w:bCs/>
                <w:color w:val="212529"/>
                <w:sz w:val="24"/>
                <w:szCs w:val="24"/>
              </w:rPr>
            </w:pPr>
            <w:r w:rsidRPr="00266613">
              <w:rPr>
                <w:rFonts w:ascii="Times New Roman" w:eastAsiaTheme="majorEastAsia" w:hAnsi="Times New Roman" w:cs="Times New Roman"/>
                <w:b/>
                <w:bCs/>
                <w:color w:val="212529"/>
                <w:sz w:val="24"/>
                <w:szCs w:val="24"/>
              </w:rPr>
              <w:tab/>
              <w:t>•</w:t>
            </w:r>
            <w:r w:rsidRPr="00266613">
              <w:rPr>
                <w:rFonts w:ascii="Times New Roman" w:eastAsiaTheme="majorEastAsia" w:hAnsi="Times New Roman" w:cs="Times New Roman"/>
                <w:b/>
                <w:bCs/>
                <w:color w:val="212529"/>
                <w:sz w:val="24"/>
                <w:szCs w:val="24"/>
              </w:rPr>
              <w:tab/>
              <w:t>Artırma oyunu hoşuna gitti mi?</w:t>
            </w:r>
          </w:p>
        </w:tc>
      </w:tr>
      <w:tr w:rsidR="00BB3256" w:rsidRPr="00723B73" w14:paraId="4C785D44" w14:textId="77777777" w:rsidTr="001E0194">
        <w:trPr>
          <w:trHeight w:val="567"/>
        </w:trPr>
        <w:tc>
          <w:tcPr>
            <w:tcW w:w="9062" w:type="dxa"/>
            <w:gridSpan w:val="2"/>
          </w:tcPr>
          <w:p w14:paraId="67AF55B8"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b/>
                <w:bCs/>
                <w:color w:val="000000"/>
                <w:sz w:val="24"/>
                <w:szCs w:val="24"/>
                <w:shd w:val="clear" w:color="auto" w:fill="FFF3CD"/>
              </w:rPr>
              <w:lastRenderedPageBreak/>
              <w:t xml:space="preserve"> </w:t>
            </w:r>
            <w:r w:rsidRPr="00723B73">
              <w:rPr>
                <w:rFonts w:ascii="Times New Roman" w:hAnsi="Times New Roman" w:cs="Times New Roman"/>
                <w:color w:val="000000"/>
                <w:sz w:val="24"/>
                <w:szCs w:val="24"/>
                <w:shd w:val="clear" w:color="auto" w:fill="FFF3CD"/>
              </w:rPr>
              <w:t xml:space="preserve"> </w:t>
            </w:r>
            <w:r w:rsidRPr="00723B73">
              <w:rPr>
                <w:rFonts w:ascii="Times New Roman" w:hAnsi="Times New Roman" w:cs="Times New Roman"/>
                <w:b/>
                <w:bCs/>
                <w:color w:val="000000"/>
                <w:sz w:val="24"/>
                <w:szCs w:val="24"/>
                <w:shd w:val="clear" w:color="auto" w:fill="FFF3CD"/>
              </w:rPr>
              <w:t>Farklılaştırma</w:t>
            </w:r>
          </w:p>
        </w:tc>
      </w:tr>
      <w:tr w:rsidR="00BB3256" w:rsidRPr="00723B73" w14:paraId="3A75A232" w14:textId="77777777" w:rsidTr="001E0194">
        <w:trPr>
          <w:trHeight w:val="1134"/>
        </w:trPr>
        <w:tc>
          <w:tcPr>
            <w:tcW w:w="1736" w:type="dxa"/>
          </w:tcPr>
          <w:p w14:paraId="409EE959"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Zenginleştirme</w:t>
            </w:r>
          </w:p>
        </w:tc>
        <w:tc>
          <w:tcPr>
            <w:tcW w:w="7326" w:type="dxa"/>
          </w:tcPr>
          <w:p w14:paraId="5E093D8E" w14:textId="77777777" w:rsidR="00534718" w:rsidRPr="00534718" w:rsidRDefault="00534718" w:rsidP="00534718">
            <w:pPr>
              <w:spacing w:line="360" w:lineRule="auto"/>
              <w:rPr>
                <w:rFonts w:ascii="Segoe UI Symbol" w:hAnsi="Segoe UI Symbol" w:cs="Segoe UI Symbol"/>
                <w:sz w:val="24"/>
                <w:szCs w:val="24"/>
              </w:rPr>
            </w:pPr>
            <w:r w:rsidRPr="00534718">
              <w:rPr>
                <w:rFonts w:ascii="Segoe UI Symbol" w:hAnsi="Segoe UI Symbol" w:cs="Segoe UI Symbol"/>
                <w:sz w:val="24"/>
                <w:szCs w:val="24"/>
              </w:rPr>
              <w:t>Zenginle</w:t>
            </w:r>
            <w:r w:rsidRPr="00534718">
              <w:rPr>
                <w:rFonts w:ascii="Calibri" w:hAnsi="Calibri" w:cs="Calibri"/>
                <w:sz w:val="24"/>
                <w:szCs w:val="24"/>
              </w:rPr>
              <w:t>ş</w:t>
            </w:r>
            <w:r w:rsidRPr="00534718">
              <w:rPr>
                <w:rFonts w:ascii="Segoe UI Symbol" w:hAnsi="Segoe UI Symbol" w:cs="Segoe UI Symbol"/>
                <w:sz w:val="24"/>
                <w:szCs w:val="24"/>
              </w:rPr>
              <w:t>tirme: Daha büyük artırma problemleri (ör. 5+3).</w:t>
            </w:r>
          </w:p>
          <w:p w14:paraId="2B6AC789" w14:textId="7B21102B" w:rsidR="00BB3256" w:rsidRPr="00723B73" w:rsidRDefault="00BB3256" w:rsidP="00A61B4D">
            <w:pPr>
              <w:spacing w:line="360" w:lineRule="auto"/>
              <w:rPr>
                <w:rFonts w:ascii="Times New Roman" w:hAnsi="Times New Roman" w:cs="Times New Roman"/>
                <w:sz w:val="24"/>
                <w:szCs w:val="24"/>
              </w:rPr>
            </w:pPr>
          </w:p>
        </w:tc>
      </w:tr>
      <w:tr w:rsidR="00BB3256" w:rsidRPr="00723B73" w14:paraId="3377EE77" w14:textId="77777777" w:rsidTr="001E0194">
        <w:trPr>
          <w:trHeight w:val="1134"/>
        </w:trPr>
        <w:tc>
          <w:tcPr>
            <w:tcW w:w="1736" w:type="dxa"/>
          </w:tcPr>
          <w:p w14:paraId="4DDC2052"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lastRenderedPageBreak/>
              <w:t>Destekleme</w:t>
            </w:r>
          </w:p>
        </w:tc>
        <w:tc>
          <w:tcPr>
            <w:tcW w:w="7326" w:type="dxa"/>
          </w:tcPr>
          <w:p w14:paraId="4EDAF4F9" w14:textId="77777777" w:rsidR="00534718" w:rsidRPr="00534718" w:rsidRDefault="00534718" w:rsidP="00534718">
            <w:pPr>
              <w:spacing w:line="360" w:lineRule="auto"/>
              <w:rPr>
                <w:rFonts w:ascii="Segoe UI Symbol" w:hAnsi="Segoe UI Symbol" w:cs="Segoe UI Symbol"/>
                <w:sz w:val="24"/>
                <w:szCs w:val="24"/>
              </w:rPr>
            </w:pPr>
            <w:r w:rsidRPr="00534718">
              <w:rPr>
                <w:rFonts w:ascii="Segoe UI Symbol" w:hAnsi="Segoe UI Symbol" w:cs="Segoe UI Symbol"/>
                <w:sz w:val="24"/>
                <w:szCs w:val="24"/>
              </w:rPr>
              <w:tab/>
              <w:t>•</w:t>
            </w:r>
            <w:r w:rsidRPr="00534718">
              <w:rPr>
                <w:rFonts w:ascii="Segoe UI Symbol" w:hAnsi="Segoe UI Symbol" w:cs="Segoe UI Symbol"/>
                <w:sz w:val="24"/>
                <w:szCs w:val="24"/>
              </w:rPr>
              <w:tab/>
              <w:t>Destekleme: Somut materyal (ı</w:t>
            </w:r>
            <w:r w:rsidRPr="00534718">
              <w:rPr>
                <w:rFonts w:ascii="Calibri" w:hAnsi="Calibri" w:cs="Calibri"/>
                <w:sz w:val="24"/>
                <w:szCs w:val="24"/>
              </w:rPr>
              <w:t>ş</w:t>
            </w:r>
            <w:r w:rsidRPr="00534718">
              <w:rPr>
                <w:rFonts w:ascii="Segoe UI Symbol" w:hAnsi="Segoe UI Symbol" w:cs="Segoe UI Symbol"/>
                <w:sz w:val="24"/>
                <w:szCs w:val="24"/>
              </w:rPr>
              <w:t>ın çubukları) ile daha küçük sayılardan ba</w:t>
            </w:r>
            <w:r w:rsidRPr="00534718">
              <w:rPr>
                <w:rFonts w:ascii="Calibri" w:hAnsi="Calibri" w:cs="Calibri"/>
                <w:sz w:val="24"/>
                <w:szCs w:val="24"/>
              </w:rPr>
              <w:t>ş</w:t>
            </w:r>
            <w:r w:rsidRPr="00534718">
              <w:rPr>
                <w:rFonts w:ascii="Segoe UI Symbol" w:hAnsi="Segoe UI Symbol" w:cs="Segoe UI Symbol"/>
                <w:sz w:val="24"/>
                <w:szCs w:val="24"/>
              </w:rPr>
              <w:t>lanır.</w:t>
            </w:r>
          </w:p>
          <w:p w14:paraId="10D0C08F" w14:textId="1213D593" w:rsidR="00BB3256" w:rsidRPr="00723B73" w:rsidRDefault="00BB3256" w:rsidP="00055CCD">
            <w:pPr>
              <w:spacing w:line="360" w:lineRule="auto"/>
              <w:rPr>
                <w:rFonts w:ascii="Times New Roman" w:hAnsi="Times New Roman" w:cs="Times New Roman"/>
                <w:sz w:val="24"/>
                <w:szCs w:val="24"/>
              </w:rPr>
            </w:pPr>
          </w:p>
        </w:tc>
      </w:tr>
      <w:tr w:rsidR="00BB3256" w:rsidRPr="00723B73" w14:paraId="277B2CA3" w14:textId="77777777" w:rsidTr="001E0194">
        <w:trPr>
          <w:trHeight w:val="1134"/>
        </w:trPr>
        <w:tc>
          <w:tcPr>
            <w:tcW w:w="1736" w:type="dxa"/>
          </w:tcPr>
          <w:p w14:paraId="1B040DC5"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Aile/Toplum Katılımı</w:t>
            </w:r>
          </w:p>
        </w:tc>
        <w:tc>
          <w:tcPr>
            <w:tcW w:w="7326" w:type="dxa"/>
          </w:tcPr>
          <w:p w14:paraId="2A7C8ED4" w14:textId="238B5092" w:rsidR="00534718" w:rsidRPr="00534718" w:rsidRDefault="00534718" w:rsidP="00534718">
            <w:pPr>
              <w:spacing w:line="360" w:lineRule="auto"/>
              <w:rPr>
                <w:rFonts w:ascii="Segoe UI Symbol" w:hAnsi="Segoe UI Symbol" w:cs="Segoe UI Symbol"/>
                <w:sz w:val="24"/>
                <w:szCs w:val="24"/>
              </w:rPr>
            </w:pPr>
          </w:p>
          <w:p w14:paraId="0780128B" w14:textId="77777777" w:rsidR="00534718" w:rsidRPr="00534718" w:rsidRDefault="00534718" w:rsidP="00534718">
            <w:pPr>
              <w:spacing w:line="360" w:lineRule="auto"/>
              <w:rPr>
                <w:rFonts w:ascii="Segoe UI Symbol" w:hAnsi="Segoe UI Symbol" w:cs="Segoe UI Symbol"/>
                <w:sz w:val="24"/>
                <w:szCs w:val="24"/>
              </w:rPr>
            </w:pPr>
            <w:r w:rsidRPr="00534718">
              <w:rPr>
                <w:rFonts w:ascii="Segoe UI Symbol" w:hAnsi="Segoe UI Symbol" w:cs="Segoe UI Symbol"/>
                <w:sz w:val="24"/>
                <w:szCs w:val="24"/>
              </w:rPr>
              <w:t>Aile ve Toplum Katılımı</w:t>
            </w:r>
          </w:p>
          <w:p w14:paraId="57540276" w14:textId="77777777" w:rsidR="00534718" w:rsidRPr="00534718" w:rsidRDefault="00534718" w:rsidP="00534718">
            <w:pPr>
              <w:spacing w:line="360" w:lineRule="auto"/>
              <w:rPr>
                <w:rFonts w:ascii="Segoe UI Symbol" w:hAnsi="Segoe UI Symbol" w:cs="Segoe UI Symbol"/>
                <w:sz w:val="24"/>
                <w:szCs w:val="24"/>
              </w:rPr>
            </w:pPr>
            <w:r w:rsidRPr="00534718">
              <w:rPr>
                <w:rFonts w:ascii="Segoe UI Symbol" w:hAnsi="Segoe UI Symbol" w:cs="Segoe UI Symbol"/>
                <w:sz w:val="24"/>
                <w:szCs w:val="24"/>
              </w:rPr>
              <w:tab/>
              <w:t>•</w:t>
            </w:r>
            <w:r w:rsidRPr="00534718">
              <w:rPr>
                <w:rFonts w:ascii="Segoe UI Symbol" w:hAnsi="Segoe UI Symbol" w:cs="Segoe UI Symbol"/>
                <w:sz w:val="24"/>
                <w:szCs w:val="24"/>
              </w:rPr>
              <w:tab/>
              <w:t>Ailelerle evde güne</w:t>
            </w:r>
            <w:r w:rsidRPr="00534718">
              <w:rPr>
                <w:rFonts w:ascii="Calibri" w:hAnsi="Calibri" w:cs="Calibri"/>
                <w:sz w:val="24"/>
                <w:szCs w:val="24"/>
              </w:rPr>
              <w:t>ş</w:t>
            </w:r>
            <w:r w:rsidRPr="00534718">
              <w:rPr>
                <w:rFonts w:ascii="Segoe UI Symbol" w:hAnsi="Segoe UI Symbol" w:cs="Segoe UI Symbol"/>
                <w:sz w:val="24"/>
                <w:szCs w:val="24"/>
              </w:rPr>
              <w:t xml:space="preserve"> panelleri, sokak lambaları, güne</w:t>
            </w:r>
            <w:r w:rsidRPr="00534718">
              <w:rPr>
                <w:rFonts w:ascii="Calibri" w:hAnsi="Calibri" w:cs="Calibri"/>
                <w:sz w:val="24"/>
                <w:szCs w:val="24"/>
              </w:rPr>
              <w:t>ş</w:t>
            </w:r>
            <w:r w:rsidRPr="00534718">
              <w:rPr>
                <w:rFonts w:ascii="Segoe UI Symbol" w:hAnsi="Segoe UI Symbol" w:cs="Segoe UI Symbol"/>
                <w:sz w:val="24"/>
                <w:szCs w:val="24"/>
              </w:rPr>
              <w:t xml:space="preserve"> enerjili hesap makineleri gözlemlenir.</w:t>
            </w:r>
          </w:p>
          <w:p w14:paraId="7E5895E3" w14:textId="4CEF49E6" w:rsidR="00BB3256" w:rsidRPr="00723B73" w:rsidRDefault="00534718" w:rsidP="00534718">
            <w:pPr>
              <w:spacing w:line="360" w:lineRule="auto"/>
              <w:rPr>
                <w:rFonts w:ascii="Times New Roman" w:hAnsi="Times New Roman" w:cs="Times New Roman"/>
                <w:sz w:val="24"/>
                <w:szCs w:val="24"/>
              </w:rPr>
            </w:pPr>
            <w:r w:rsidRPr="00534718">
              <w:rPr>
                <w:rFonts w:ascii="Segoe UI Symbol" w:hAnsi="Segoe UI Symbol" w:cs="Segoe UI Symbol"/>
                <w:sz w:val="24"/>
                <w:szCs w:val="24"/>
              </w:rPr>
              <w:tab/>
              <w:t>•</w:t>
            </w:r>
            <w:r w:rsidRPr="00534718">
              <w:rPr>
                <w:rFonts w:ascii="Segoe UI Symbol" w:hAnsi="Segoe UI Symbol" w:cs="Segoe UI Symbol"/>
                <w:sz w:val="24"/>
                <w:szCs w:val="24"/>
              </w:rPr>
              <w:tab/>
              <w:t>Çocuk ertesi gün gözlem notunu sınıfta payla</w:t>
            </w:r>
            <w:r w:rsidRPr="00534718">
              <w:rPr>
                <w:rFonts w:ascii="Calibri" w:hAnsi="Calibri" w:cs="Calibri"/>
                <w:sz w:val="24"/>
                <w:szCs w:val="24"/>
              </w:rPr>
              <w:t>ş</w:t>
            </w:r>
            <w:r w:rsidRPr="00534718">
              <w:rPr>
                <w:rFonts w:ascii="Segoe UI Symbol" w:hAnsi="Segoe UI Symbol" w:cs="Segoe UI Symbol"/>
                <w:sz w:val="24"/>
                <w:szCs w:val="24"/>
              </w:rPr>
              <w:t>ır.</w:t>
            </w:r>
          </w:p>
        </w:tc>
      </w:tr>
    </w:tbl>
    <w:p w14:paraId="3B6C36C4" w14:textId="77777777" w:rsidR="00BB3256" w:rsidRPr="00723B73" w:rsidRDefault="00BB3256" w:rsidP="008D0E2B">
      <w:pPr>
        <w:spacing w:line="360" w:lineRule="auto"/>
        <w:rPr>
          <w:rFonts w:ascii="Times New Roman" w:hAnsi="Times New Roman" w:cs="Times New Roman"/>
          <w:sz w:val="24"/>
          <w:szCs w:val="24"/>
        </w:rPr>
      </w:pPr>
    </w:p>
    <w:p w14:paraId="417DD6F8" w14:textId="77777777" w:rsidR="00BB3256" w:rsidRPr="00723B73" w:rsidRDefault="00BB3256" w:rsidP="008D0E2B">
      <w:pPr>
        <w:spacing w:line="360" w:lineRule="auto"/>
        <w:rPr>
          <w:rFonts w:ascii="Times New Roman" w:hAnsi="Times New Roman" w:cs="Times New Roman"/>
          <w:sz w:val="24"/>
          <w:szCs w:val="24"/>
        </w:rPr>
      </w:pPr>
    </w:p>
    <w:p w14:paraId="13ACB2CD" w14:textId="77777777" w:rsidR="00BB3256" w:rsidRPr="00723B73" w:rsidRDefault="00BB3256" w:rsidP="008D0E2B">
      <w:pPr>
        <w:spacing w:line="360" w:lineRule="auto"/>
        <w:rPr>
          <w:rFonts w:ascii="Times New Roman" w:hAnsi="Times New Roman" w:cs="Times New Roman"/>
          <w:sz w:val="24"/>
          <w:szCs w:val="24"/>
        </w:rPr>
      </w:pPr>
    </w:p>
    <w:p w14:paraId="6354199E" w14:textId="77777777" w:rsidR="00BB3256" w:rsidRPr="00723B73" w:rsidRDefault="00BB3256" w:rsidP="008D0E2B">
      <w:pPr>
        <w:spacing w:line="360" w:lineRule="auto"/>
        <w:rPr>
          <w:rFonts w:ascii="Times New Roman" w:hAnsi="Times New Roman" w:cs="Times New Roman"/>
          <w:sz w:val="24"/>
          <w:szCs w:val="24"/>
        </w:rPr>
      </w:pPr>
    </w:p>
    <w:p w14:paraId="19F69775" w14:textId="77777777" w:rsidR="00F84EAC" w:rsidRPr="00723B73" w:rsidRDefault="00F84EAC" w:rsidP="008D0E2B">
      <w:pPr>
        <w:spacing w:line="360" w:lineRule="auto"/>
        <w:rPr>
          <w:rFonts w:ascii="Times New Roman" w:hAnsi="Times New Roman" w:cs="Times New Roman"/>
          <w:sz w:val="24"/>
          <w:szCs w:val="24"/>
        </w:rPr>
      </w:pPr>
    </w:p>
    <w:p w14:paraId="4AD0A82E" w14:textId="77777777" w:rsidR="00B1095C" w:rsidRPr="00723B73" w:rsidRDefault="00B1095C" w:rsidP="008D0E2B">
      <w:pPr>
        <w:spacing w:line="360" w:lineRule="auto"/>
        <w:rPr>
          <w:rFonts w:ascii="Times New Roman" w:hAnsi="Times New Roman" w:cs="Times New Roman"/>
          <w:sz w:val="24"/>
          <w:szCs w:val="24"/>
        </w:rPr>
      </w:pPr>
    </w:p>
    <w:sectPr w:rsidR="00B1095C" w:rsidRPr="00723B73"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B0200"/>
    <w:multiLevelType w:val="multilevel"/>
    <w:tmpl w:val="D35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396FE5"/>
    <w:multiLevelType w:val="multilevel"/>
    <w:tmpl w:val="E4CE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CB146A"/>
    <w:multiLevelType w:val="multilevel"/>
    <w:tmpl w:val="929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4F1E"/>
    <w:rsid w:val="00026387"/>
    <w:rsid w:val="00033FBB"/>
    <w:rsid w:val="0004131D"/>
    <w:rsid w:val="000460EA"/>
    <w:rsid w:val="00050894"/>
    <w:rsid w:val="00052659"/>
    <w:rsid w:val="00053AB4"/>
    <w:rsid w:val="000546BD"/>
    <w:rsid w:val="00055CCD"/>
    <w:rsid w:val="00062C3C"/>
    <w:rsid w:val="000631A4"/>
    <w:rsid w:val="00071890"/>
    <w:rsid w:val="00076548"/>
    <w:rsid w:val="00084E5C"/>
    <w:rsid w:val="00085697"/>
    <w:rsid w:val="0008588C"/>
    <w:rsid w:val="00094EF0"/>
    <w:rsid w:val="000A18FE"/>
    <w:rsid w:val="000A796C"/>
    <w:rsid w:val="000B1545"/>
    <w:rsid w:val="000C1620"/>
    <w:rsid w:val="000C210D"/>
    <w:rsid w:val="000C49B5"/>
    <w:rsid w:val="000C78CB"/>
    <w:rsid w:val="000D6428"/>
    <w:rsid w:val="000E1797"/>
    <w:rsid w:val="000E2873"/>
    <w:rsid w:val="000E6FA8"/>
    <w:rsid w:val="00100164"/>
    <w:rsid w:val="0010649F"/>
    <w:rsid w:val="0010665B"/>
    <w:rsid w:val="00106A8B"/>
    <w:rsid w:val="0010797A"/>
    <w:rsid w:val="00114B8E"/>
    <w:rsid w:val="00114F79"/>
    <w:rsid w:val="00126028"/>
    <w:rsid w:val="00131C26"/>
    <w:rsid w:val="0015559A"/>
    <w:rsid w:val="001600C7"/>
    <w:rsid w:val="0016203A"/>
    <w:rsid w:val="00162CC8"/>
    <w:rsid w:val="00163BD8"/>
    <w:rsid w:val="00170605"/>
    <w:rsid w:val="001868CD"/>
    <w:rsid w:val="00190314"/>
    <w:rsid w:val="00190452"/>
    <w:rsid w:val="00191D6A"/>
    <w:rsid w:val="00192D16"/>
    <w:rsid w:val="001A13B7"/>
    <w:rsid w:val="001B034C"/>
    <w:rsid w:val="001B0472"/>
    <w:rsid w:val="001B5050"/>
    <w:rsid w:val="001B5365"/>
    <w:rsid w:val="001C0F4B"/>
    <w:rsid w:val="001C1CA9"/>
    <w:rsid w:val="001C3FB9"/>
    <w:rsid w:val="001D0AA4"/>
    <w:rsid w:val="001D1AE9"/>
    <w:rsid w:val="001D6452"/>
    <w:rsid w:val="001E0C90"/>
    <w:rsid w:val="001E4577"/>
    <w:rsid w:val="001F0360"/>
    <w:rsid w:val="001F2882"/>
    <w:rsid w:val="001F3BAA"/>
    <w:rsid w:val="001F4804"/>
    <w:rsid w:val="002176EC"/>
    <w:rsid w:val="00231225"/>
    <w:rsid w:val="002334C6"/>
    <w:rsid w:val="002355FB"/>
    <w:rsid w:val="00236856"/>
    <w:rsid w:val="00241ADA"/>
    <w:rsid w:val="00242217"/>
    <w:rsid w:val="00242ACC"/>
    <w:rsid w:val="00250848"/>
    <w:rsid w:val="002514A3"/>
    <w:rsid w:val="00256501"/>
    <w:rsid w:val="00260A7A"/>
    <w:rsid w:val="002633F8"/>
    <w:rsid w:val="00265C93"/>
    <w:rsid w:val="00266613"/>
    <w:rsid w:val="00271A97"/>
    <w:rsid w:val="002725FB"/>
    <w:rsid w:val="00274094"/>
    <w:rsid w:val="00276C53"/>
    <w:rsid w:val="0027764F"/>
    <w:rsid w:val="002802E6"/>
    <w:rsid w:val="00282C50"/>
    <w:rsid w:val="00284781"/>
    <w:rsid w:val="00284DCA"/>
    <w:rsid w:val="00285EE9"/>
    <w:rsid w:val="002941F7"/>
    <w:rsid w:val="00296296"/>
    <w:rsid w:val="00296C23"/>
    <w:rsid w:val="0029799A"/>
    <w:rsid w:val="002A486A"/>
    <w:rsid w:val="002B0117"/>
    <w:rsid w:val="002B6029"/>
    <w:rsid w:val="002B7108"/>
    <w:rsid w:val="002C53F0"/>
    <w:rsid w:val="002C63EB"/>
    <w:rsid w:val="002D027D"/>
    <w:rsid w:val="002D1C58"/>
    <w:rsid w:val="002D2928"/>
    <w:rsid w:val="002D377C"/>
    <w:rsid w:val="002E1289"/>
    <w:rsid w:val="002F61B2"/>
    <w:rsid w:val="002F7E54"/>
    <w:rsid w:val="00300427"/>
    <w:rsid w:val="00305E71"/>
    <w:rsid w:val="00306C16"/>
    <w:rsid w:val="00313135"/>
    <w:rsid w:val="00314A75"/>
    <w:rsid w:val="00315008"/>
    <w:rsid w:val="003150E1"/>
    <w:rsid w:val="0031796B"/>
    <w:rsid w:val="00322012"/>
    <w:rsid w:val="00322FBB"/>
    <w:rsid w:val="003259ED"/>
    <w:rsid w:val="0035033D"/>
    <w:rsid w:val="00352E10"/>
    <w:rsid w:val="0036050F"/>
    <w:rsid w:val="003612EA"/>
    <w:rsid w:val="003613D1"/>
    <w:rsid w:val="0036454E"/>
    <w:rsid w:val="0037058C"/>
    <w:rsid w:val="003740F0"/>
    <w:rsid w:val="003835B3"/>
    <w:rsid w:val="0038459D"/>
    <w:rsid w:val="003851C0"/>
    <w:rsid w:val="00385C16"/>
    <w:rsid w:val="00386D78"/>
    <w:rsid w:val="00387A51"/>
    <w:rsid w:val="003B448B"/>
    <w:rsid w:val="003B547F"/>
    <w:rsid w:val="003C1C1E"/>
    <w:rsid w:val="003C2DB5"/>
    <w:rsid w:val="003D3B7C"/>
    <w:rsid w:val="003F0947"/>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93952"/>
    <w:rsid w:val="004A4B10"/>
    <w:rsid w:val="004B141D"/>
    <w:rsid w:val="004B2BC9"/>
    <w:rsid w:val="004B5891"/>
    <w:rsid w:val="004C4268"/>
    <w:rsid w:val="004C5AA3"/>
    <w:rsid w:val="004D42E5"/>
    <w:rsid w:val="004D58A5"/>
    <w:rsid w:val="004E0BEE"/>
    <w:rsid w:val="004F4018"/>
    <w:rsid w:val="004F5D82"/>
    <w:rsid w:val="004F7195"/>
    <w:rsid w:val="00513E0D"/>
    <w:rsid w:val="005173F8"/>
    <w:rsid w:val="00520BA2"/>
    <w:rsid w:val="00530371"/>
    <w:rsid w:val="00534718"/>
    <w:rsid w:val="0054153F"/>
    <w:rsid w:val="005429B2"/>
    <w:rsid w:val="00546291"/>
    <w:rsid w:val="00551E08"/>
    <w:rsid w:val="0055361D"/>
    <w:rsid w:val="00571C7F"/>
    <w:rsid w:val="005738F9"/>
    <w:rsid w:val="00593772"/>
    <w:rsid w:val="00594340"/>
    <w:rsid w:val="005A6D2F"/>
    <w:rsid w:val="005A738A"/>
    <w:rsid w:val="005B5CF6"/>
    <w:rsid w:val="005B7145"/>
    <w:rsid w:val="005C085F"/>
    <w:rsid w:val="005D3C45"/>
    <w:rsid w:val="005E00AA"/>
    <w:rsid w:val="005E1CE3"/>
    <w:rsid w:val="005E4AAC"/>
    <w:rsid w:val="005E5C35"/>
    <w:rsid w:val="005E77DB"/>
    <w:rsid w:val="005F4642"/>
    <w:rsid w:val="00611A8C"/>
    <w:rsid w:val="00611F3A"/>
    <w:rsid w:val="00616054"/>
    <w:rsid w:val="00620097"/>
    <w:rsid w:val="006236B0"/>
    <w:rsid w:val="00623D0A"/>
    <w:rsid w:val="0062573C"/>
    <w:rsid w:val="00626A09"/>
    <w:rsid w:val="00627BCE"/>
    <w:rsid w:val="00631323"/>
    <w:rsid w:val="006328C8"/>
    <w:rsid w:val="00632E44"/>
    <w:rsid w:val="00635D5B"/>
    <w:rsid w:val="0064497C"/>
    <w:rsid w:val="00650D45"/>
    <w:rsid w:val="0065561C"/>
    <w:rsid w:val="00656E0F"/>
    <w:rsid w:val="006604A5"/>
    <w:rsid w:val="00664CA7"/>
    <w:rsid w:val="0067299A"/>
    <w:rsid w:val="0068034E"/>
    <w:rsid w:val="00683A06"/>
    <w:rsid w:val="00684D5E"/>
    <w:rsid w:val="00686058"/>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0366"/>
    <w:rsid w:val="00711F96"/>
    <w:rsid w:val="00714F98"/>
    <w:rsid w:val="0071703C"/>
    <w:rsid w:val="00723B73"/>
    <w:rsid w:val="00735DD0"/>
    <w:rsid w:val="00737E66"/>
    <w:rsid w:val="007422A0"/>
    <w:rsid w:val="007457DE"/>
    <w:rsid w:val="00755A9C"/>
    <w:rsid w:val="007565D3"/>
    <w:rsid w:val="00760885"/>
    <w:rsid w:val="007634BF"/>
    <w:rsid w:val="00763895"/>
    <w:rsid w:val="00765872"/>
    <w:rsid w:val="007702AE"/>
    <w:rsid w:val="0077225B"/>
    <w:rsid w:val="0077363C"/>
    <w:rsid w:val="0078184F"/>
    <w:rsid w:val="00783EE6"/>
    <w:rsid w:val="00785CD0"/>
    <w:rsid w:val="0079196C"/>
    <w:rsid w:val="0079655C"/>
    <w:rsid w:val="007A17F5"/>
    <w:rsid w:val="007A32C6"/>
    <w:rsid w:val="007A7449"/>
    <w:rsid w:val="007B02F1"/>
    <w:rsid w:val="007B4626"/>
    <w:rsid w:val="007D11D3"/>
    <w:rsid w:val="007D38C0"/>
    <w:rsid w:val="007E14F1"/>
    <w:rsid w:val="007E30B0"/>
    <w:rsid w:val="00805121"/>
    <w:rsid w:val="00814CA7"/>
    <w:rsid w:val="00815FA1"/>
    <w:rsid w:val="00816578"/>
    <w:rsid w:val="008202A0"/>
    <w:rsid w:val="00823F41"/>
    <w:rsid w:val="00826100"/>
    <w:rsid w:val="00830AB3"/>
    <w:rsid w:val="00831794"/>
    <w:rsid w:val="00834724"/>
    <w:rsid w:val="008360AF"/>
    <w:rsid w:val="00837F9A"/>
    <w:rsid w:val="00844CDE"/>
    <w:rsid w:val="00847651"/>
    <w:rsid w:val="00850CBE"/>
    <w:rsid w:val="00853E4E"/>
    <w:rsid w:val="00863BEB"/>
    <w:rsid w:val="00881692"/>
    <w:rsid w:val="00882699"/>
    <w:rsid w:val="008828B5"/>
    <w:rsid w:val="00884B5D"/>
    <w:rsid w:val="008A03BF"/>
    <w:rsid w:val="008A714E"/>
    <w:rsid w:val="008B1009"/>
    <w:rsid w:val="008B2D53"/>
    <w:rsid w:val="008C0DFA"/>
    <w:rsid w:val="008C5587"/>
    <w:rsid w:val="008C5840"/>
    <w:rsid w:val="008C6676"/>
    <w:rsid w:val="008D0E2B"/>
    <w:rsid w:val="008E3B2A"/>
    <w:rsid w:val="008E52F4"/>
    <w:rsid w:val="008F5E10"/>
    <w:rsid w:val="00911BD7"/>
    <w:rsid w:val="00913203"/>
    <w:rsid w:val="009150C8"/>
    <w:rsid w:val="00922885"/>
    <w:rsid w:val="009228C6"/>
    <w:rsid w:val="00931574"/>
    <w:rsid w:val="00932D1A"/>
    <w:rsid w:val="009335AC"/>
    <w:rsid w:val="00941154"/>
    <w:rsid w:val="00952B07"/>
    <w:rsid w:val="00967CE3"/>
    <w:rsid w:val="00986F41"/>
    <w:rsid w:val="009949CA"/>
    <w:rsid w:val="009962D4"/>
    <w:rsid w:val="00996C80"/>
    <w:rsid w:val="009B59DD"/>
    <w:rsid w:val="009C46E3"/>
    <w:rsid w:val="009C53C8"/>
    <w:rsid w:val="009C697A"/>
    <w:rsid w:val="009D1FB2"/>
    <w:rsid w:val="009D4295"/>
    <w:rsid w:val="009D7100"/>
    <w:rsid w:val="009E11DE"/>
    <w:rsid w:val="009E2579"/>
    <w:rsid w:val="009F1367"/>
    <w:rsid w:val="009F13FF"/>
    <w:rsid w:val="009F54E5"/>
    <w:rsid w:val="00A03BF2"/>
    <w:rsid w:val="00A054A0"/>
    <w:rsid w:val="00A2549F"/>
    <w:rsid w:val="00A3231D"/>
    <w:rsid w:val="00A32B77"/>
    <w:rsid w:val="00A366AB"/>
    <w:rsid w:val="00A448F6"/>
    <w:rsid w:val="00A45E15"/>
    <w:rsid w:val="00A50513"/>
    <w:rsid w:val="00A61B4D"/>
    <w:rsid w:val="00A629AF"/>
    <w:rsid w:val="00A67A7B"/>
    <w:rsid w:val="00A70756"/>
    <w:rsid w:val="00A72BBA"/>
    <w:rsid w:val="00A802A5"/>
    <w:rsid w:val="00A813D6"/>
    <w:rsid w:val="00A82040"/>
    <w:rsid w:val="00A823A2"/>
    <w:rsid w:val="00A91EC7"/>
    <w:rsid w:val="00A94C5C"/>
    <w:rsid w:val="00A96902"/>
    <w:rsid w:val="00AA0273"/>
    <w:rsid w:val="00AC11F9"/>
    <w:rsid w:val="00AC4981"/>
    <w:rsid w:val="00AD0CD3"/>
    <w:rsid w:val="00AD44D9"/>
    <w:rsid w:val="00AD7265"/>
    <w:rsid w:val="00AE2D28"/>
    <w:rsid w:val="00AE4FE5"/>
    <w:rsid w:val="00AF6347"/>
    <w:rsid w:val="00AF76D6"/>
    <w:rsid w:val="00B0500B"/>
    <w:rsid w:val="00B1095C"/>
    <w:rsid w:val="00B117EC"/>
    <w:rsid w:val="00B128C9"/>
    <w:rsid w:val="00B13C37"/>
    <w:rsid w:val="00B15D19"/>
    <w:rsid w:val="00B17E1B"/>
    <w:rsid w:val="00B421BA"/>
    <w:rsid w:val="00B4350C"/>
    <w:rsid w:val="00B5200B"/>
    <w:rsid w:val="00B60CEA"/>
    <w:rsid w:val="00B64C7D"/>
    <w:rsid w:val="00B7192D"/>
    <w:rsid w:val="00B72788"/>
    <w:rsid w:val="00B77BB8"/>
    <w:rsid w:val="00B85572"/>
    <w:rsid w:val="00B90258"/>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739"/>
    <w:rsid w:val="00C04AB6"/>
    <w:rsid w:val="00C07764"/>
    <w:rsid w:val="00C10FAF"/>
    <w:rsid w:val="00C136BA"/>
    <w:rsid w:val="00C15656"/>
    <w:rsid w:val="00C22C77"/>
    <w:rsid w:val="00C25DAE"/>
    <w:rsid w:val="00C30F55"/>
    <w:rsid w:val="00C33D51"/>
    <w:rsid w:val="00C44384"/>
    <w:rsid w:val="00C53119"/>
    <w:rsid w:val="00C54A9E"/>
    <w:rsid w:val="00C575ED"/>
    <w:rsid w:val="00C609AB"/>
    <w:rsid w:val="00C61D87"/>
    <w:rsid w:val="00C62781"/>
    <w:rsid w:val="00C65415"/>
    <w:rsid w:val="00C66A69"/>
    <w:rsid w:val="00C678E0"/>
    <w:rsid w:val="00C729F8"/>
    <w:rsid w:val="00C74217"/>
    <w:rsid w:val="00C83FC1"/>
    <w:rsid w:val="00C85E04"/>
    <w:rsid w:val="00C91620"/>
    <w:rsid w:val="00CB35AF"/>
    <w:rsid w:val="00CD09C9"/>
    <w:rsid w:val="00CD6E63"/>
    <w:rsid w:val="00CD7D36"/>
    <w:rsid w:val="00CE13D1"/>
    <w:rsid w:val="00CE2BE4"/>
    <w:rsid w:val="00CE7B1B"/>
    <w:rsid w:val="00CF5376"/>
    <w:rsid w:val="00D011D7"/>
    <w:rsid w:val="00D114CA"/>
    <w:rsid w:val="00D1575C"/>
    <w:rsid w:val="00D16408"/>
    <w:rsid w:val="00D272F1"/>
    <w:rsid w:val="00D316F5"/>
    <w:rsid w:val="00D405B4"/>
    <w:rsid w:val="00D55113"/>
    <w:rsid w:val="00D5632C"/>
    <w:rsid w:val="00D63EE7"/>
    <w:rsid w:val="00D70E7D"/>
    <w:rsid w:val="00D742B2"/>
    <w:rsid w:val="00D75F51"/>
    <w:rsid w:val="00D77CA2"/>
    <w:rsid w:val="00D91AC3"/>
    <w:rsid w:val="00D95B89"/>
    <w:rsid w:val="00D95DCF"/>
    <w:rsid w:val="00DA5558"/>
    <w:rsid w:val="00DA60CE"/>
    <w:rsid w:val="00DB0391"/>
    <w:rsid w:val="00DB5274"/>
    <w:rsid w:val="00DB6202"/>
    <w:rsid w:val="00DB6D2F"/>
    <w:rsid w:val="00DC71E3"/>
    <w:rsid w:val="00DC74D3"/>
    <w:rsid w:val="00DC7C86"/>
    <w:rsid w:val="00DD0E7A"/>
    <w:rsid w:val="00DD58F8"/>
    <w:rsid w:val="00DF6B4C"/>
    <w:rsid w:val="00E00984"/>
    <w:rsid w:val="00E037B9"/>
    <w:rsid w:val="00E04D8C"/>
    <w:rsid w:val="00E06472"/>
    <w:rsid w:val="00E27B4C"/>
    <w:rsid w:val="00E34498"/>
    <w:rsid w:val="00E3539F"/>
    <w:rsid w:val="00E364D9"/>
    <w:rsid w:val="00E51492"/>
    <w:rsid w:val="00E535D0"/>
    <w:rsid w:val="00E635B2"/>
    <w:rsid w:val="00E71A8A"/>
    <w:rsid w:val="00E76728"/>
    <w:rsid w:val="00E76A63"/>
    <w:rsid w:val="00E80884"/>
    <w:rsid w:val="00E8675B"/>
    <w:rsid w:val="00E86C6F"/>
    <w:rsid w:val="00E903A7"/>
    <w:rsid w:val="00E91743"/>
    <w:rsid w:val="00E930B6"/>
    <w:rsid w:val="00EA3FEF"/>
    <w:rsid w:val="00EA589F"/>
    <w:rsid w:val="00EB56BF"/>
    <w:rsid w:val="00EB7CD2"/>
    <w:rsid w:val="00ED26AF"/>
    <w:rsid w:val="00EE01B4"/>
    <w:rsid w:val="00EE3E06"/>
    <w:rsid w:val="00EE3F5B"/>
    <w:rsid w:val="00EF469C"/>
    <w:rsid w:val="00EF72C8"/>
    <w:rsid w:val="00EF790F"/>
    <w:rsid w:val="00F10660"/>
    <w:rsid w:val="00F1620B"/>
    <w:rsid w:val="00F25182"/>
    <w:rsid w:val="00F266DD"/>
    <w:rsid w:val="00F27A8E"/>
    <w:rsid w:val="00F33010"/>
    <w:rsid w:val="00F442EA"/>
    <w:rsid w:val="00F46D07"/>
    <w:rsid w:val="00F56B07"/>
    <w:rsid w:val="00F6265F"/>
    <w:rsid w:val="00F633D1"/>
    <w:rsid w:val="00F650E8"/>
    <w:rsid w:val="00F66218"/>
    <w:rsid w:val="00F84EAC"/>
    <w:rsid w:val="00F9570E"/>
    <w:rsid w:val="00F96E64"/>
    <w:rsid w:val="00FA1A43"/>
    <w:rsid w:val="00FA547D"/>
    <w:rsid w:val="00FE1075"/>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paragraph" w:customStyle="1" w:styleId="star">
    <w:name w:val="star"/>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customStyle="1" w:styleId="text-justify">
    <w:name w:val="text-justify"/>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Vurgu">
    <w:name w:val="Emphasis"/>
    <w:basedOn w:val="VarsaylanParagrafYazTipi"/>
    <w:uiPriority w:val="20"/>
    <w:qFormat/>
    <w:rsid w:val="00024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4565">
      <w:bodyDiv w:val="1"/>
      <w:marLeft w:val="0"/>
      <w:marRight w:val="0"/>
      <w:marTop w:val="0"/>
      <w:marBottom w:val="0"/>
      <w:divBdr>
        <w:top w:val="none" w:sz="0" w:space="0" w:color="auto"/>
        <w:left w:val="none" w:sz="0" w:space="0" w:color="auto"/>
        <w:bottom w:val="none" w:sz="0" w:space="0" w:color="auto"/>
        <w:right w:val="none" w:sz="0" w:space="0" w:color="auto"/>
      </w:divBdr>
    </w:div>
    <w:div w:id="184294646">
      <w:bodyDiv w:val="1"/>
      <w:marLeft w:val="0"/>
      <w:marRight w:val="0"/>
      <w:marTop w:val="0"/>
      <w:marBottom w:val="0"/>
      <w:divBdr>
        <w:top w:val="none" w:sz="0" w:space="0" w:color="auto"/>
        <w:left w:val="none" w:sz="0" w:space="0" w:color="auto"/>
        <w:bottom w:val="none" w:sz="0" w:space="0" w:color="auto"/>
        <w:right w:val="none" w:sz="0" w:space="0" w:color="auto"/>
      </w:divBdr>
    </w:div>
    <w:div w:id="528878445">
      <w:bodyDiv w:val="1"/>
      <w:marLeft w:val="0"/>
      <w:marRight w:val="0"/>
      <w:marTop w:val="0"/>
      <w:marBottom w:val="0"/>
      <w:divBdr>
        <w:top w:val="none" w:sz="0" w:space="0" w:color="auto"/>
        <w:left w:val="none" w:sz="0" w:space="0" w:color="auto"/>
        <w:bottom w:val="none" w:sz="0" w:space="0" w:color="auto"/>
        <w:right w:val="none" w:sz="0" w:space="0" w:color="auto"/>
      </w:divBdr>
    </w:div>
    <w:div w:id="587619313">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239941735">
      <w:bodyDiv w:val="1"/>
      <w:marLeft w:val="0"/>
      <w:marRight w:val="0"/>
      <w:marTop w:val="0"/>
      <w:marBottom w:val="0"/>
      <w:divBdr>
        <w:top w:val="none" w:sz="0" w:space="0" w:color="auto"/>
        <w:left w:val="none" w:sz="0" w:space="0" w:color="auto"/>
        <w:bottom w:val="none" w:sz="0" w:space="0" w:color="auto"/>
        <w:right w:val="none" w:sz="0" w:space="0" w:color="auto"/>
      </w:divBdr>
    </w:div>
    <w:div w:id="1443189800">
      <w:bodyDiv w:val="1"/>
      <w:marLeft w:val="0"/>
      <w:marRight w:val="0"/>
      <w:marTop w:val="0"/>
      <w:marBottom w:val="0"/>
      <w:divBdr>
        <w:top w:val="none" w:sz="0" w:space="0" w:color="auto"/>
        <w:left w:val="none" w:sz="0" w:space="0" w:color="auto"/>
        <w:bottom w:val="none" w:sz="0" w:space="0" w:color="auto"/>
        <w:right w:val="none" w:sz="0" w:space="0" w:color="auto"/>
      </w:divBdr>
    </w:div>
    <w:div w:id="1864899505">
      <w:bodyDiv w:val="1"/>
      <w:marLeft w:val="0"/>
      <w:marRight w:val="0"/>
      <w:marTop w:val="0"/>
      <w:marBottom w:val="0"/>
      <w:divBdr>
        <w:top w:val="none" w:sz="0" w:space="0" w:color="auto"/>
        <w:left w:val="none" w:sz="0" w:space="0" w:color="auto"/>
        <w:bottom w:val="none" w:sz="0" w:space="0" w:color="auto"/>
        <w:right w:val="none" w:sz="0" w:space="0" w:color="auto"/>
      </w:divBdr>
    </w:div>
    <w:div w:id="1882789954">
      <w:bodyDiv w:val="1"/>
      <w:marLeft w:val="0"/>
      <w:marRight w:val="0"/>
      <w:marTop w:val="0"/>
      <w:marBottom w:val="0"/>
      <w:divBdr>
        <w:top w:val="none" w:sz="0" w:space="0" w:color="auto"/>
        <w:left w:val="none" w:sz="0" w:space="0" w:color="auto"/>
        <w:bottom w:val="none" w:sz="0" w:space="0" w:color="auto"/>
        <w:right w:val="none" w:sz="0" w:space="0" w:color="auto"/>
      </w:divBdr>
    </w:div>
    <w:div w:id="20490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60CD3-33D8-4602-B4C9-F71C2828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TotalTime>
  <Pages>6</Pages>
  <Words>815</Words>
  <Characters>4648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504</cp:revision>
  <dcterms:created xsi:type="dcterms:W3CDTF">2024-07-23T20:20:00Z</dcterms:created>
  <dcterms:modified xsi:type="dcterms:W3CDTF">2025-08-22T23:04:00Z</dcterms:modified>
</cp:coreProperties>
</file>